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黑河生态水文遥感试验：黑河流域上游生态水文无线传感器网络WATERNET观测数据集（2015）</w:t>
      </w:r>
    </w:p>
    <w:p>
      <w:r>
        <w:rPr>
          <w:sz w:val="22"/>
        </w:rPr>
        <w:t>英文标题：HiWATER: WATERNET observation dataset in the upper of Heihe River Basin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黑河上游八宝河流域25个WATERNET传感器网络节点自2015年1月至2015年12月的观测数据。4cm和20cm土壤水分/温度是每个节点的基本观测；部分节点还包括10cm土壤水分/温度、地表红外辐射温度观测、雪深和降水观测等观测。观测频率为5分钟。该数据集可为流域水文模拟、数据同化及遥感验证提供地面数据集。</w:t>
        <w:br/>
        <w:t>详细内容请参见“2015年黑河上游八宝河WATERNET数据文档20160501.docx”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八宝河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3.文件大小：874.0MB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北：38.3958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西：100.0417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东：101.2417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南：37.6958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2015-07-14 00:00:00+00:00</w:t>
      </w:r>
      <w:r>
        <w:rPr>
          <w:sz w:val="22"/>
        </w:rPr>
        <w:t>--</w:t>
      </w:r>
      <w:r>
        <w:rPr>
          <w:sz w:val="22"/>
        </w:rPr>
        <w:t>2016-07-12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亢健, 李新, 马明国. 黑河生态水文遥感试验：黑河流域上游生态水文无线传感器网络WATERNET观测数据集（2015）. 时空三极环境大数据平台, DOI:10.11888/Soil.tpdc.270896, CSTR:18406.11.Soil.tpdc.270896, </w:t>
      </w:r>
      <w:r>
        <w:t>2016</w:t>
      </w:r>
      <w:r>
        <w:t>.[</w:t>
      </w:r>
      <w:r>
        <w:t xml:space="preserve">MA Mingguo, LI Xin, KANG  Jian. HiWATER: WATERNET observation dataset in the upper of Heihe River Basin (2015). A Big Earth Data Platform for Three Poles, DOI:10.11888/Soil.tpdc.270896, CSTR:18406.11.Soil.tpdc.270896,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Rui Jin, Xin Li, Baoping Yan, Xiuhong Li, Wanmin Luo, Minguo Ma, Jianwen Guo, Jian Kang, Zhongli Zhu. 2014. A Nested Eco-hydrological Wireless Sensor Network for Capturing Surface Heterogeneity in the Middle-reach of Heihe River Basin, China. IEEE Geoscience and Remote Sensing Letters, 11(11): 2015-2019, DOI:10.1109/LGRS.2014.2319085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亢健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