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青海省、西藏自治区统计年鉴(V1.0)（2007-2016）</w:t>
      </w:r>
    </w:p>
    <w:p>
      <w:r>
        <w:rPr>
          <w:sz w:val="22"/>
        </w:rPr>
        <w:t>英文标题：Statistical yearbook of Qinghai Province and the Tibetan Autonomous Region (Version 1.0)（2007-2016）</w:t>
      </w:r>
    </w:p>
    <w:p>
      <w:r>
        <w:rPr>
          <w:sz w:val="32"/>
        </w:rPr>
        <w:t>1、摘要</w:t>
      </w:r>
    </w:p>
    <w:p>
      <w:pPr>
        <w:ind w:firstLine="432"/>
      </w:pPr>
      <w:r>
        <w:rPr>
          <w:sz w:val="22"/>
        </w:rPr>
        <w:t>青藏高原主体是青海省和西藏自治区，其青海省和西藏自治区经济社会数据则是统筹自然科学基础数据进行分析青藏高原人口、资源、环境和经济社会可持续发展分析和评估的基础。一般情况下，各省区统计年鉴均为纸质版、光盘版，用户均需要进行二次编辑才能使用。</w:t>
        <w:br/>
        <w:t xml:space="preserve">    本数据集主要依托青海省和西藏自治区统计年鉴原始数据，进行数据转换，综合集成当前经济社会数据集。数据覆盖时间从2007年到2016年，时间分辨率为年，覆盖范围为青藏高原青海省和西藏自治区，空间分辨率为地市州行政单元。</w:t>
        <w:br/>
        <w:t xml:space="preserve">    数据包括人口、经济、财政、农林牧副渔产业、固定资产投资、教育卫生等方面。</w:t>
      </w:r>
    </w:p>
    <w:p>
      <w:r>
        <w:rPr>
          <w:sz w:val="32"/>
        </w:rPr>
        <w:t>2、关键词</w:t>
      </w:r>
    </w:p>
    <w:p>
      <w:pPr>
        <w:ind w:left="432"/>
      </w:pPr>
      <w:r>
        <w:rPr>
          <w:sz w:val="22"/>
        </w:rPr>
        <w:t>主题关键词：</w:t>
      </w:r>
      <w:r>
        <w:rPr>
          <w:sz w:val="22"/>
        </w:rPr>
        <w:t>人口</w:t>
      </w:r>
      <w:r>
        <w:t>,</w:t>
      </w:r>
      <w:r>
        <w:rPr>
          <w:sz w:val="22"/>
        </w:rPr>
        <w:t>农作物产量</w:t>
      </w:r>
      <w:r>
        <w:t>,</w:t>
      </w:r>
      <w:r>
        <w:rPr>
          <w:sz w:val="22"/>
        </w:rPr>
        <w:t>总人口</w:t>
      </w:r>
      <w:r>
        <w:t>,</w:t>
      </w:r>
      <w:r>
        <w:rPr>
          <w:sz w:val="22"/>
        </w:rPr>
        <w:t>教育程度</w:t>
      </w:r>
      <w:r>
        <w:t>,</w:t>
      </w:r>
      <w:r>
        <w:rPr>
          <w:sz w:val="22"/>
        </w:rPr>
        <w:t>社会经济</w:t>
        <w:br/>
      </w:r>
      <w:r>
        <w:rPr>
          <w:sz w:val="22"/>
        </w:rPr>
        <w:t>学科关键词：</w:t>
      </w:r>
      <w:r>
        <w:rPr>
          <w:sz w:val="22"/>
        </w:rPr>
        <w:t>人地关系</w:t>
        <w:br/>
      </w:r>
      <w:r>
        <w:rPr>
          <w:sz w:val="22"/>
        </w:rPr>
        <w:t>地点关键词：</w:t>
      </w:r>
      <w:r>
        <w:rPr>
          <w:sz w:val="22"/>
        </w:rPr>
        <w:t>青海</w:t>
      </w:r>
      <w:r>
        <w:t xml:space="preserve">, </w:t>
      </w:r>
      <w:r>
        <w:rPr>
          <w:sz w:val="22"/>
        </w:rPr>
        <w:t>西藏自治区</w:t>
        <w:br/>
      </w:r>
      <w:r>
        <w:rPr>
          <w:sz w:val="22"/>
        </w:rPr>
        <w:t>时间关键词：</w:t>
      </w:r>
    </w:p>
    <w:p>
      <w:r>
        <w:rPr>
          <w:sz w:val="32"/>
        </w:rPr>
        <w:t>3、数据细节</w:t>
      </w:r>
    </w:p>
    <w:p>
      <w:pPr>
        <w:ind w:left="432"/>
      </w:pPr>
      <w:r>
        <w:rPr>
          <w:sz w:val="22"/>
        </w:rPr>
        <w:t>1.比例尺：250000</w:t>
      </w:r>
    </w:p>
    <w:p>
      <w:pPr>
        <w:ind w:left="432"/>
      </w:pPr>
      <w:r>
        <w:rPr>
          <w:sz w:val="22"/>
        </w:rPr>
        <w:t>2.投影：</w:t>
      </w:r>
    </w:p>
    <w:p>
      <w:pPr>
        <w:ind w:left="432"/>
      </w:pPr>
      <w:r>
        <w:rPr>
          <w:sz w:val="22"/>
        </w:rPr>
        <w:t>3.文件大小：100.0MB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北：40.14</w:t>
            </w:r>
          </w:p>
        </w:tc>
        <w:tc>
          <w:tcPr>
            <w:tcW w:type="dxa" w:w="2880"/>
          </w:tcPr>
          <w:p>
            <w:r>
              <w:t>-</w:t>
            </w:r>
          </w:p>
        </w:tc>
      </w:tr>
      <w:tr>
        <w:tc>
          <w:tcPr>
            <w:tcW w:type="dxa" w:w="2880"/>
          </w:tcPr>
          <w:p>
            <w:r>
              <w:t>西：75.11</w:t>
            </w:r>
          </w:p>
        </w:tc>
        <w:tc>
          <w:tcPr>
            <w:tcW w:type="dxa" w:w="2880"/>
          </w:tcPr>
          <w:p>
            <w:r>
              <w:t>-</w:t>
            </w:r>
          </w:p>
        </w:tc>
        <w:tc>
          <w:tcPr>
            <w:tcW w:type="dxa" w:w="2880"/>
          </w:tcPr>
          <w:p>
            <w:r>
              <w:t>东：105.12</w:t>
            </w:r>
          </w:p>
        </w:tc>
      </w:tr>
      <w:tr>
        <w:tc>
          <w:tcPr>
            <w:tcW w:type="dxa" w:w="2880"/>
          </w:tcPr>
          <w:p>
            <w:r>
              <w:t>-</w:t>
            </w:r>
          </w:p>
        </w:tc>
        <w:tc>
          <w:tcPr>
            <w:tcW w:type="dxa" w:w="2880"/>
          </w:tcPr>
          <w:p>
            <w:r>
              <w:t>南：27.08</w:t>
            </w:r>
          </w:p>
        </w:tc>
        <w:tc>
          <w:tcPr>
            <w:tcW w:type="dxa" w:w="2880"/>
          </w:tcPr>
          <w:p>
            <w:r>
              <w:t>-</w:t>
            </w:r>
          </w:p>
        </w:tc>
      </w:tr>
    </w:tbl>
    <w:p>
      <w:r>
        <w:rPr>
          <w:sz w:val="32"/>
        </w:rPr>
        <w:t>5、时间范围</w:t>
      </w:r>
      <w:r>
        <w:rPr>
          <w:sz w:val="22"/>
        </w:rPr>
        <w:t>2007-01-09 14:43:00+00:00</w:t>
      </w:r>
      <w:r>
        <w:rPr>
          <w:sz w:val="22"/>
        </w:rPr>
        <w:t>--</w:t>
      </w:r>
      <w:r>
        <w:rPr>
          <w:sz w:val="22"/>
        </w:rPr>
        <w:t>2017-01-08 14:43:00+00:00</w:t>
      </w:r>
    </w:p>
    <w:p>
      <w:r>
        <w:rPr>
          <w:sz w:val="32"/>
        </w:rPr>
        <w:t>6、引用方式</w:t>
      </w:r>
    </w:p>
    <w:p>
      <w:pPr>
        <w:ind w:left="432"/>
      </w:pPr>
      <w:r>
        <w:rPr>
          <w:sz w:val="22"/>
        </w:rPr>
        <w:t xml:space="preserve">数据的引用: </w:t>
      </w:r>
    </w:p>
    <w:p>
      <w:pPr>
        <w:ind w:left="432" w:firstLine="432"/>
      </w:pPr>
      <w:r>
        <w:t xml:space="preserve">青海省、西藏自治区统计年鉴(V1.0)（2007-2016）. 时空三极环境大数据平台, </w:t>
      </w:r>
      <w:r>
        <w:t>2018</w:t>
      </w:r>
      <w:r>
        <w:t>.[</w:t>
      </w:r>
      <w:r>
        <w:t xml:space="preserve">Statistical yearbook of Qinghai Province and the Tibetan Autonomous Region (Version 1.0)（2007-2016）. A Big Earth Data Platform for Three Poles, </w:t>
      </w:r>
      <w:r>
        <w:t>2018</w:t>
      </w:r>
      <w:r>
        <w:rPr>
          <w:sz w:val="22"/>
        </w:rPr>
        <w:t>]</w:t>
      </w:r>
    </w:p>
    <w:p>
      <w:pPr>
        <w:ind w:left="432"/>
      </w:pPr>
      <w:r>
        <w:rPr>
          <w:sz w:val="22"/>
        </w:rPr>
        <w:t xml:space="preserve">文章的引用: </w:t>
      </w:r>
    </w:p>
    <w:p>
      <w:pPr>
        <w:ind w:left="864"/>
      </w:pP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