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西藏一江两河区、藏东南、川西藏东横断山区作物生产数据集（2020）</w:t>
      </w:r>
    </w:p>
    <w:p>
      <w:r>
        <w:rPr>
          <w:sz w:val="22"/>
        </w:rPr>
        <w:t>英文标题：A dataset of crop production in Tibet's One River and Two Rivers Region, Southeast Tibet, and Hengduan Mountains in East Sichuan and Tibet in 2020</w:t>
      </w:r>
    </w:p>
    <w:p>
      <w:r>
        <w:rPr>
          <w:sz w:val="32"/>
        </w:rPr>
        <w:t>1、摘要</w:t>
      </w:r>
    </w:p>
    <w:p>
      <w:pPr>
        <w:ind w:firstLine="432"/>
      </w:pPr>
      <w:r>
        <w:rPr>
          <w:sz w:val="22"/>
        </w:rPr>
        <w:t>本数据来自2020年7月-8月期间在西藏一江两河区、藏东南、川西藏东横断山区进行随机问卷调查，该数据集主要包括农业废弃物利用数据（秸秆利用途径和畜禽废物利用途径），秸秆利用途径主要包括还田、燃料、饲料和堆肥，畜禽粪便利用途径主要为燃料和肥料。被访人员主要以熟悉家庭情况的成年人为主，有部分村以小组计算产量。问卷设计以科学性、适用性、可行性、典型性、具体性为原则，面向以上区域设计了《入户调查表》。为了确保调查问卷设计内容的信度和效度，正式调查之前对问卷进行了预调查，进一步修改完善调查问卷存在问题。在问卷调查正式开始之前对调查人员进行了调查问卷内容的讲解和调查技能培训。</w:t>
      </w:r>
    </w:p>
    <w:p>
      <w:r>
        <w:rPr>
          <w:sz w:val="32"/>
        </w:rPr>
        <w:t>2、关键词</w:t>
      </w:r>
    </w:p>
    <w:p>
      <w:pPr>
        <w:ind w:left="432"/>
      </w:pPr>
      <w:r>
        <w:rPr>
          <w:sz w:val="22"/>
        </w:rPr>
        <w:t>主题关键词：</w:t>
      </w:r>
      <w:r>
        <w:rPr>
          <w:sz w:val="22"/>
        </w:rPr>
        <w:t>调查问卷</w:t>
      </w:r>
      <w:r>
        <w:t>,</w:t>
      </w:r>
      <w:r>
        <w:rPr>
          <w:sz w:val="22"/>
        </w:rPr>
        <w:t>农业废弃物利用数据</w:t>
      </w:r>
      <w:r>
        <w:t>,</w:t>
      </w:r>
      <w:r>
        <w:rPr>
          <w:sz w:val="22"/>
        </w:rPr>
        <w:t>农业资源</w:t>
      </w:r>
      <w:r>
        <w:t>,</w:t>
      </w:r>
      <w:r>
        <w:rPr>
          <w:sz w:val="22"/>
        </w:rPr>
        <w:t>其他</w:t>
        <w:br/>
      </w:r>
      <w:r>
        <w:rPr>
          <w:sz w:val="22"/>
        </w:rPr>
        <w:t>学科关键词：</w:t>
      </w:r>
      <w:r>
        <w:rPr>
          <w:sz w:val="22"/>
        </w:rPr>
        <w:t>陆地表层</w:t>
      </w:r>
      <w:r>
        <w:t>,</w:t>
      </w:r>
      <w:r>
        <w:rPr>
          <w:sz w:val="22"/>
        </w:rPr>
        <w:t>人地关系</w:t>
        <w:br/>
      </w:r>
      <w:r>
        <w:rPr>
          <w:sz w:val="22"/>
        </w:rPr>
        <w:t>地点关键词：</w:t>
      </w:r>
      <w:r>
        <w:rPr>
          <w:sz w:val="22"/>
        </w:rPr>
        <w:t>一江两河</w:t>
      </w:r>
      <w:r>
        <w:t xml:space="preserve">, </w:t>
      </w:r>
      <w:r>
        <w:rPr>
          <w:sz w:val="22"/>
        </w:rPr>
        <w:t>横断山</w:t>
      </w:r>
      <w:r>
        <w:t xml:space="preserve">, </w:t>
      </w:r>
      <w:r>
        <w:rPr>
          <w:sz w:val="22"/>
        </w:rPr>
        <w:t>藏东南</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北：30.0</w:t>
            </w:r>
          </w:p>
        </w:tc>
        <w:tc>
          <w:tcPr>
            <w:tcW w:type="dxa" w:w="2880"/>
          </w:tcPr>
          <w:p>
            <w:r>
              <w:t>-</w:t>
            </w:r>
          </w:p>
        </w:tc>
      </w:tr>
      <w:tr>
        <w:tc>
          <w:tcPr>
            <w:tcW w:type="dxa" w:w="2880"/>
          </w:tcPr>
          <w:p>
            <w:r>
              <w:t>西：85.0</w:t>
            </w:r>
          </w:p>
        </w:tc>
        <w:tc>
          <w:tcPr>
            <w:tcW w:type="dxa" w:w="2880"/>
          </w:tcPr>
          <w:p>
            <w:r>
              <w:t>-</w:t>
            </w:r>
          </w:p>
        </w:tc>
        <w:tc>
          <w:tcPr>
            <w:tcW w:type="dxa" w:w="2880"/>
          </w:tcPr>
          <w:p>
            <w:r>
              <w:t>东：102.0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宋大刚. 西藏一江两河区、藏东南、川西藏东横断山区作物生产数据集（2020）. 时空三极环境大数据平台, DOI:10.11888/HumanNat.tpdc.272777, CSTR:18406.11.HumanNat.tpdc.272777, </w:t>
      </w:r>
      <w:r>
        <w:t>2022</w:t>
      </w:r>
      <w:r>
        <w:t>.[</w:t>
      </w:r>
      <w:r>
        <w:t xml:space="preserve">SONG   Dagang . A dataset of crop production in Tibet's One River and Two Rivers Region, Southeast Tibet, and Hengduan Mountains in East Sichuan and Tibet in 2020. A Big Earth Data Platform for Three Poles, DOI:10.11888/HumanNat.tpdc.272777, CSTR:18406.11.HumanNat.tpdc.272777,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宋大刚</w:t>
        <w:br/>
      </w:r>
      <w:r>
        <w:rPr>
          <w:sz w:val="22"/>
        </w:rPr>
        <w:t xml:space="preserve">单位: </w:t>
      </w:r>
      <w:r>
        <w:rPr>
          <w:sz w:val="22"/>
        </w:rPr>
        <w:t>农业部沼气科学研究所</w:t>
        <w:br/>
      </w:r>
      <w:r>
        <w:rPr>
          <w:sz w:val="22"/>
        </w:rPr>
        <w:t xml:space="preserve">电子邮件: </w:t>
      </w:r>
      <w:r>
        <w:rPr>
          <w:sz w:val="22"/>
        </w:rPr>
        <w:t>songdagang@caas.cn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