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多龙深部找矿靶区</w:t>
      </w:r>
    </w:p>
    <w:p>
      <w:r>
        <w:rPr>
          <w:sz w:val="22"/>
        </w:rPr>
        <w:t>英文标题：Duolong deep prospecting target area</w:t>
      </w:r>
    </w:p>
    <w:p>
      <w:r>
        <w:rPr>
          <w:sz w:val="32"/>
        </w:rPr>
        <w:t>1、摘要</w:t>
      </w:r>
    </w:p>
    <w:p>
      <w:pPr>
        <w:ind w:firstLine="432"/>
      </w:pPr>
      <w:r>
        <w:rPr>
          <w:sz w:val="22"/>
        </w:rPr>
        <w:t>本次研究基于对前人资料整理和地球物数据的再解译，识别出具有深部岩体特征的隐伏深成侵入，综合高精度遥感影像提取环形构造重新建了多龙矿集区域成模式。自晚侏罗世始，在羌塘南缘早期弧岩浆作用下，多龙矿集区一带开始发生弧岩浆作用，形成OIB型基性侵入岩，同时深部岩体在地壳上部形成。岩浆不断上侵，导致铁格山地区和鹫山地区的隆起，伴随形成表岩浆和鹫山地区的隆起。随着浆持续侵位，地表脆性岩石破裂形成围绕深部体发育的一系列环构造和围绕侵入中心的放射状构造，其交切部位形成应力薄弱地带，为后期浅斑岩浆位和成矿提供空间初始条件。</w:t>
        <w:br/>
        <w:t>本文所涉及物探及化探内容均委托地质队完成，地球物理、地球化学以及短波红外等所涉及工作及数据均为委托地质队完成。工作完成度较高，数据质量良好，提交多龙矿集区深部找矿靶区。</w:t>
      </w:r>
    </w:p>
    <w:p>
      <w:r>
        <w:rPr>
          <w:sz w:val="32"/>
        </w:rPr>
        <w:t>2、关键词</w:t>
      </w:r>
    </w:p>
    <w:p>
      <w:pPr>
        <w:ind w:left="432"/>
      </w:pPr>
      <w:r>
        <w:rPr>
          <w:sz w:val="22"/>
        </w:rPr>
        <w:t>主题关键词：</w:t>
      </w:r>
      <w:r>
        <w:rPr>
          <w:sz w:val="22"/>
        </w:rPr>
        <w:t>地电</w:t>
      </w:r>
      <w:r>
        <w:t>,</w:t>
      </w:r>
      <w:r>
        <w:rPr>
          <w:sz w:val="22"/>
        </w:rPr>
        <w:t>成矿模式</w:t>
      </w:r>
      <w:r>
        <w:t>,</w:t>
      </w:r>
      <w:r>
        <w:rPr>
          <w:sz w:val="22"/>
        </w:rPr>
        <w:t>大地电磁学</w:t>
      </w:r>
      <w:r>
        <w:t>,</w:t>
      </w:r>
      <w:r>
        <w:rPr>
          <w:sz w:val="22"/>
        </w:rPr>
        <w:t>找矿靶区</w:t>
      </w:r>
      <w:r>
        <w:t>,</w:t>
      </w:r>
      <w:r>
        <w:rPr>
          <w:sz w:val="22"/>
        </w:rPr>
        <w:t>其他</w:t>
        <w:br/>
      </w:r>
      <w:r>
        <w:rPr>
          <w:sz w:val="22"/>
        </w:rPr>
        <w:t>学科关键词：</w:t>
      </w:r>
      <w:r>
        <w:rPr>
          <w:sz w:val="22"/>
        </w:rPr>
        <w:t>固体地球</w:t>
        <w:br/>
      </w:r>
      <w:r>
        <w:rPr>
          <w:sz w:val="22"/>
        </w:rPr>
        <w:t>地点关键词：</w:t>
      </w:r>
      <w:r>
        <w:rPr>
          <w:sz w:val="22"/>
        </w:rPr>
        <w:t>西藏</w:t>
      </w:r>
      <w:r>
        <w:t xml:space="preserve">, </w:t>
      </w:r>
      <w:r>
        <w:rPr>
          <w:sz w:val="22"/>
        </w:rPr>
        <w:t>多龙矿集区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北：32.95</w:t>
            </w:r>
          </w:p>
        </w:tc>
        <w:tc>
          <w:tcPr>
            <w:tcW w:type="dxa" w:w="2880"/>
          </w:tcPr>
          <w:p>
            <w:r>
              <w:t>-</w:t>
            </w:r>
          </w:p>
        </w:tc>
      </w:tr>
      <w:tr>
        <w:tc>
          <w:tcPr>
            <w:tcW w:type="dxa" w:w="2880"/>
          </w:tcPr>
          <w:p>
            <w:r>
              <w:t>西：83.2</w:t>
            </w:r>
          </w:p>
        </w:tc>
        <w:tc>
          <w:tcPr>
            <w:tcW w:type="dxa" w:w="2880"/>
          </w:tcPr>
          <w:p>
            <w:r>
              <w:t>-</w:t>
            </w:r>
          </w:p>
        </w:tc>
        <w:tc>
          <w:tcPr>
            <w:tcW w:type="dxa" w:w="2880"/>
          </w:tcPr>
          <w:p>
            <w:r>
              <w:t>东：83.77</w:t>
            </w:r>
          </w:p>
        </w:tc>
      </w:tr>
      <w:tr>
        <w:tc>
          <w:tcPr>
            <w:tcW w:type="dxa" w:w="2880"/>
          </w:tcPr>
          <w:p>
            <w:r>
              <w:t>-</w:t>
            </w:r>
          </w:p>
        </w:tc>
        <w:tc>
          <w:tcPr>
            <w:tcW w:type="dxa" w:w="2880"/>
          </w:tcPr>
          <w:p>
            <w:r>
              <w:t>南：32.67</w:t>
            </w:r>
          </w:p>
        </w:tc>
        <w:tc>
          <w:tcPr>
            <w:tcW w:type="dxa" w:w="2880"/>
          </w:tcPr>
          <w:p>
            <w:r>
              <w:t>-</w:t>
            </w:r>
          </w:p>
        </w:tc>
      </w:tr>
    </w:tbl>
    <w:p>
      <w:r>
        <w:rPr>
          <w:sz w:val="32"/>
        </w:rPr>
        <w:t>5、时间范围</w:t>
      </w:r>
      <w:r>
        <w:rPr>
          <w:sz w:val="22"/>
        </w:rPr>
        <w:t>2018-06-30 16:00:00+00:00</w:t>
      </w:r>
      <w:r>
        <w:rPr>
          <w:sz w:val="22"/>
        </w:rPr>
        <w:t>--</w:t>
      </w:r>
      <w:r>
        <w:rPr>
          <w:sz w:val="22"/>
        </w:rPr>
        <w:t>2021-08-15 03:59:59+00:00</w:t>
      </w:r>
    </w:p>
    <w:p>
      <w:r>
        <w:rPr>
          <w:sz w:val="32"/>
        </w:rPr>
        <w:t>6、引用方式</w:t>
      </w:r>
    </w:p>
    <w:p>
      <w:pPr>
        <w:ind w:left="432"/>
      </w:pPr>
      <w:r>
        <w:rPr>
          <w:sz w:val="22"/>
        </w:rPr>
        <w:t xml:space="preserve">数据的引用: </w:t>
      </w:r>
    </w:p>
    <w:p>
      <w:pPr>
        <w:ind w:left="432" w:firstLine="432"/>
      </w:pPr>
      <w:r>
        <w:t xml:space="preserve">王立强, 宋扬. 多龙深部找矿靶区. 时空三极环境大数据平台, DOI:10.11888/SolidEar.tpdc.272059, CSTR:18406.11.SolidEar.tpdc.272059, </w:t>
      </w:r>
      <w:r>
        <w:t>2022</w:t>
      </w:r>
      <w:r>
        <w:t>.[</w:t>
      </w:r>
      <w:r>
        <w:t xml:space="preserve">SONG   Yang , WANG   Liqiang . Duolong deep prospecting target area. A Big Earth Data Platform for Three Poles, DOI:10.11888/SolidEar.tpdc.272059, CSTR:18406.11.SolidEar.tpdc.272059,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r>
        <w:rPr>
          <w:sz w:val="22"/>
        </w:rPr>
        <w:t xml:space="preserve">姓名: </w:t>
      </w:r>
      <w:r>
        <w:rPr>
          <w:sz w:val="22"/>
        </w:rPr>
        <w:t>宋扬</w:t>
        <w:br/>
      </w:r>
      <w:r>
        <w:rPr>
          <w:sz w:val="22"/>
        </w:rPr>
        <w:t xml:space="preserve">单位: </w:t>
      </w:r>
      <w:r>
        <w:rPr>
          <w:sz w:val="22"/>
        </w:rPr>
        <w:t>中国地质科学院矿产资源研究所</w:t>
        <w:br/>
      </w:r>
      <w:r>
        <w:rPr>
          <w:sz w:val="22"/>
        </w:rPr>
        <w:t xml:space="preserve">电子邮件: </w:t>
      </w:r>
      <w:r>
        <w:rPr>
          <w:sz w:val="22"/>
        </w:rPr>
        <w:t>songyang100@126.com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