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黑河生态水文遥感试验：黑河流域中游覆盖度和生物量观测数据集（2013）</w:t>
      </w:r>
    </w:p>
    <w:p>
      <w:r>
        <w:rPr>
          <w:sz w:val="22"/>
        </w:rPr>
        <w:t>英文标题：HiWATER: Dataset of fractional vegetation cover and biomass observed in the middle of Heihe River Basin (2013)</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2013年5月19日开始，9月15日结束。</w:t>
        <w:br/>
        <w:t>1覆盖度观测</w:t>
        <w:br/>
        <w:t>1.1观测时间</w:t>
        <w:br/>
        <w:t>1.1.1超级站：观测时间段2013年5月20日-9月15日， 7月31日以前每5天观测一次，7月31后每10天观测一次，共做了18次观测，具体观测时间如下；</w:t>
        <w:br/>
        <w:t>超级站：2013-5-20、2013-5-25、2013-5-30、2013-6-5、2013-6-10、2013-6-16、2013-6-22、2013-6-27、2013-7-2、2013-7-7、2013-7-12、2013-7-17、2013-7-27、2013-8-3、2013-8-13、2013-8-25、2013-9-5、2013-9-15</w:t>
        <w:br/>
        <w:t>1.1.2其它四个站：观测时间段2013年5月20日-9月15日，每10天观测一次，共做了12次观测，具体观测时间如下；</w:t>
        <w:br/>
        <w:t>其它四个站：2013-5-20、2013-6-5、2013-6-16、2013-6-27、2013-7-7、2013-7-17、2013-7-27、2013-8-3、2013-8-13、2013-8-25、2013-9-5、2013-9-15</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2.1.1玉米：观测时间段2013年5月20日-9月15日， 7月31日以前每5天观测一次，7月31后每10天观测一次，共做了18次观测，具体观测时间如下；</w:t>
        <w:br/>
        <w:t>玉米：2013-5-20、2013-5-25、2013-5-30、2013-6-5、2013-6-10、2013-6-16、2013-6-22、2013-6-27、2013-7-2、2013-7-7、2013-7-12、2013-7-17、2013-7-27、2013-8-3、2013-8-13、2013-8-25、2013-9-5、2013-9-15</w:t>
        <w:br/>
        <w:t>2.1.2芦苇：观测时间段2013年5月20日-9月15日，每10天观测一次，共做了12次观测，具体观测时间如下；</w:t>
        <w:br/>
        <w:t>芦苇：2013-5-20、2013-6-5、2013-6-16、2013-6-27、2013-7-7、2013-7-17、2013-7-27、2013-8-3、2013-8-13、2013-8-25、2013-9-5、2013-9-15</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2013-05-20至2013-09-15</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3.文件大小：3561.0MB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2013-12-01 00:00:00+00:00</w:t>
      </w:r>
      <w:r>
        <w:rPr>
          <w:sz w:val="22"/>
        </w:rPr>
        <w:t>--</w:t>
      </w:r>
      <w:r>
        <w:rPr>
          <w:sz w:val="22"/>
        </w:rPr>
        <w:t>2014-03-29 00:00:00+00:00</w:t>
      </w:r>
    </w:p>
    <w:p>
      <w:r>
        <w:rPr>
          <w:sz w:val="32"/>
        </w:rPr>
        <w:t>6、引用方式</w:t>
      </w:r>
    </w:p>
    <w:p>
      <w:pPr>
        <w:ind w:left="432"/>
      </w:pPr>
      <w:r>
        <w:rPr>
          <w:sz w:val="22"/>
        </w:rPr>
        <w:t xml:space="preserve">数据的引用: </w:t>
      </w:r>
    </w:p>
    <w:p>
      <w:pPr>
        <w:ind w:left="432" w:firstLine="432"/>
      </w:pPr>
      <w:r>
        <w:t xml:space="preserve"> 李艺梦, 马明国. 黑河生态水文遥感试验：黑河流域中游覆盖度和生物量观测数据集（2013）. 时空三极环境大数据平台, DOI:10.3972/hiwater.154.2013.db, CSTR:18406.11.hiwater.154.2013.db, </w:t>
      </w:r>
      <w:r>
        <w:t>2018</w:t>
      </w:r>
      <w:r>
        <w:t>.[</w:t>
      </w:r>
      <w:r>
        <w:t xml:space="preserve">MA Mingguo, Li Yimeng. HiWATER: Dataset of fractional vegetation cover and biomass observed in the middle of Heihe River Basin (2013). A Big Earth Data Platform for Three Poles, DOI:10.3972/hiwater.154.2013.db, CSTR:18406.11.hiwater.154.2013.db, </w:t>
      </w:r>
      <w:r>
        <w:t>2018</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