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海河流域多尺度地表通量与气象要素观测数据集：怀来站-大孔径闪烁仪（2015）</w:t>
      </w:r>
    </w:p>
    <w:p>
      <w:r>
        <w:rPr>
          <w:sz w:val="22"/>
        </w:rPr>
        <w:t>英文标题：Multi-scale surface flux and meteorological elements observation dataset in the Hai River Basin (Huailai station-large aperture scintillometer,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12月31日的大孔径闪烁仪观测数据，分别架设了两台型号为BLS450和zzlas的大孔径闪烁仪。站点位于河北省怀来县东花园镇，下垫面为玉米。观测点的经纬度是115.7880E，40.3491N，海拔480m。大孔径闪烁仪的有效高度为14m，光径长度是1870m，发射端经纬度是115.8023E，40.3596N，接收端的经纬度是115.7825E，40.3522N。BLS450和zzlas的采集频率分别为5Hz和1Hz，平均为1min输出。</w:t>
        <w:br/>
        <w:br/>
        <w:t>大孔径闪烁仪原始数据为1min，发布的数据为经过处理与质量控制后的30min平均数据，其中感热通量主要是结合自动气象站数据，基于莫宁-奥布霍夫相似理论通过迭代计算得到。在迭代计算过程中，对于BLS450，选取Thiermann and Grassl，1992的稳定度函数；对于zzlas，选取Andreas，1988的稳定度函数。主要的质量控制步骤包括：（1）剔除Cn2达到饱和的数据；（2）剔除解调信号强度较弱的数据；（3）剔除降水时刻及其前后一小时的数据；（4）剔除稳定条件下的弱湍流的数据（u*小于0.1m/s）。</w:t>
        <w:br/>
        <w:br/>
        <w:t>关于发布数据的几点说明：（1）LAS数据以BLS450为主，缺失时刻由zzlas观测补充，两者都缺失则以-6999标记。（2）数据表头：Date/Time：日期/时间，Cn2：空气折射指数结构参数（m-2/3），H_LAS：感热通量（W/m2）。数据时间的含义，如0:30代表0:00-0:30的平均；数据以*.xls格式存储。</w:t>
        <w:br/>
        <w:br/>
        <w:t>站点介绍用guo et al, 2020; 数据处理用liu et al, 2013.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地表能量平衡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怀来县</w:t>
      </w:r>
      <w:r>
        <w:t xml:space="preserve">, </w:t>
      </w:r>
      <w:r>
        <w:rPr>
          <w:sz w:val="22"/>
        </w:rPr>
        <w:t>河北省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3.文件大小：0.5MB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北：40.3522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西：115.783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东：115.783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南：40.3522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2015-01-10 08:00:00+00:00</w:t>
      </w:r>
      <w:r>
        <w:rPr>
          <w:sz w:val="22"/>
        </w:rPr>
        <w:t>--</w:t>
      </w:r>
      <w:r>
        <w:rPr>
          <w:sz w:val="22"/>
        </w:rPr>
        <w:t>2016-01-10 07:30:00+00:00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徐自为. 海河流域多尺度地表通量与气象要素观测数据集：怀来站-大孔径闪烁仪（2015）. 时空三极环境大数据平台, DOI:10.3972/haihe.018.2016.db, CSTR:18406.11.haihe.018.2016.db, </w:t>
      </w:r>
      <w:r>
        <w:t>2016</w:t>
      </w:r>
      <w:r>
        <w:t>.[</w:t>
      </w:r>
      <w:r>
        <w:t xml:space="preserve">LIU Shaomin, XU Ziwei. Multi-scale surface flux and meteorological elements observation dataset in the Hai River Basin (Huailai station-large aperture scintillometer, 2015). A Big Earth Data Platform for Three Poles, DOI:10.3972/haihe.018.2016.db, CSTR:18406.11.haihe.018.2016.db,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Zhu, Z.L., Jia, Z.Z., &amp;Zhu, M.J. (2013). Measurements of evapotranspiration from eddy-covariance systems and large aperture scintillometers in the Hai River Basin, China. Journal of Hydrology, 487, 24-38.</w:t>
        <w:br/>
        <w:br/>
      </w:r>
      <w:r>
        <w:t>Guo, A.L., Liu, S.M., Zhu, Z.L., Xu, Z.W., Xiao, Q., Ju, Q., Zhang, Y., &amp; Yang, X.F. (2020). Impact of Lake/Reservoir Expansion and Shrinkage on Energy and Water Vapor Fluxes in the Surrounding Area. Journal of Geophysical Research: Atmospheres, 125, e2020JD032833. https://doi.org/10.1029/2020JD032833.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