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第三纪火山岩的同位素年龄（Ma）统计数据（1989-1990）</w:t>
      </w:r>
    </w:p>
    <w:p>
      <w:r>
        <w:rPr>
          <w:sz w:val="22"/>
        </w:rPr>
        <w:t>英文标题：Statistical data of isotopic age (MA) of Tertiary volcanic rocks (1989-1990)</w:t>
      </w:r>
    </w:p>
    <w:p>
      <w:r>
        <w:rPr>
          <w:sz w:val="32"/>
        </w:rPr>
        <w:t>1、摘要</w:t>
      </w:r>
    </w:p>
    <w:p>
      <w:pPr>
        <w:ind w:firstLine="432"/>
      </w:pPr>
      <w:r>
        <w:rPr>
          <w:sz w:val="22"/>
        </w:rPr>
        <w:t>大陆火山型沉积物往往呈岩被状覆盖在渐新统和更老的地层之上，构成火山岩台地地貌，这也是青藏高原一期重要的火山岩活动和独具特色的沉积盖层。以可可西里区西部最为发育。本次考察是国家地震局地质研究所李大明和青海省地质矿产局区调综合地质大队化验室测定。主要是可可西里一些地区的火山岩（第三纪渐新统地层）同位素年龄的统计。包含五雪峰南北坡、勒斜武担、赤布张错等地的喷溢相粗安质熔岩、次火山岩相岩石的年龄。该数据为古环境、古气候研究提供可靠的背景资料。</w:t>
      </w:r>
    </w:p>
    <w:p>
      <w:r>
        <w:rPr>
          <w:sz w:val="32"/>
        </w:rPr>
        <w:t>2、关键词</w:t>
      </w:r>
    </w:p>
    <w:p>
      <w:pPr>
        <w:ind w:left="432"/>
      </w:pPr>
      <w:r>
        <w:rPr>
          <w:sz w:val="22"/>
        </w:rPr>
        <w:t>主题关键词：</w:t>
      </w:r>
      <w:r>
        <w:rPr>
          <w:sz w:val="22"/>
        </w:rPr>
        <w:t>同位素Ma</w:t>
      </w:r>
      <w:r>
        <w:t>,</w:t>
      </w:r>
      <w:r>
        <w:rPr>
          <w:sz w:val="22"/>
        </w:rPr>
        <w:t>地球化学</w:t>
        <w:br/>
      </w:r>
      <w:r>
        <w:rPr>
          <w:sz w:val="22"/>
        </w:rPr>
        <w:t>学科关键词：</w:t>
      </w:r>
      <w:r>
        <w:rPr>
          <w:sz w:val="22"/>
        </w:rPr>
        <w:t>固体地球</w:t>
        <w:br/>
      </w:r>
      <w:r>
        <w:rPr>
          <w:sz w:val="22"/>
        </w:rPr>
        <w:t>地点关键词：</w:t>
      </w:r>
      <w:r>
        <w:rPr>
          <w:sz w:val="22"/>
        </w:rPr>
        <w:t>可可西里</w:t>
        <w:br/>
      </w:r>
      <w:r>
        <w:rPr>
          <w:sz w:val="22"/>
        </w:rPr>
        <w:t>时间关键词：</w:t>
      </w:r>
      <w:r>
        <w:rPr>
          <w:sz w:val="22"/>
        </w:rPr>
        <w:t>第三纪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郑祥身. 第三纪火山岩的同位素年龄（Ma）统计数据（1989-1990）. 时空三极环境大数据平台, DOI:10.11888/SolidEar.tpdc.272565, CSTR:18406.11.SolidEar.tpdc.272565, </w:t>
      </w:r>
      <w:r>
        <w:t>2021</w:t>
      </w:r>
      <w:r>
        <w:t>.[</w:t>
      </w:r>
      <w:r>
        <w:t xml:space="preserve">ZHENG   Xiangshen. Statistical data of isotopic age (MA) of Tertiary volcanic rocks (1989-1990). A Big Earth Data Platform for Three Poles, DOI:10.11888/SolidEar.tpdc.272565, CSTR:18406.11.SolidEar.tpdc.272565, </w:t>
      </w:r>
      <w:r>
        <w:t>2021</w:t>
      </w:r>
      <w:r>
        <w:rPr>
          <w:sz w:val="22"/>
        </w:rPr>
        <w:t>]</w:t>
      </w:r>
    </w:p>
    <w:p>
      <w:pPr>
        <w:ind w:left="432"/>
      </w:pPr>
      <w:r>
        <w:rPr>
          <w:sz w:val="22"/>
        </w:rPr>
        <w:t xml:space="preserve">文章的引用: </w:t>
      </w:r>
    </w:p>
    <w:p>
      <w:pPr>
        <w:ind w:left="864"/>
      </w:pPr>
      <w:r>
        <w:t>可可西里综合科学考察队. (1996). 青海可可西里地区地质演化.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郑祥身</w:t>
        <w:br/>
      </w:r>
      <w:r>
        <w:rPr>
          <w:sz w:val="22"/>
        </w:rPr>
        <w:t xml:space="preserve">单位: </w:t>
      </w:r>
      <w:r>
        <w:rPr>
          <w:sz w:val="22"/>
        </w:rPr>
        <w:t>中国科学院地质与地球物理研究所</w:t>
        <w:br/>
      </w:r>
      <w:r>
        <w:rPr>
          <w:sz w:val="22"/>
        </w:rPr>
        <w:t xml:space="preserve">电子邮件: </w:t>
      </w:r>
      <w:r>
        <w:rPr>
          <w:sz w:val="22"/>
        </w:rPr>
        <w:t>xszheng@mail.iggcas.ac.cn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