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青海省全社会固定资产投资构成及资金到位情况（1985-2018）</w:t>
      </w:r>
    </w:p>
    <w:p>
      <w:r>
        <w:rPr>
          <w:sz w:val="22"/>
        </w:rPr>
        <w:t>英文标题：Composition of fixed assets investment and capital availability in Qinghai Province (1985-2018)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该数据集记录了青海省全社会固定资产投资构成及资金到位情况，数据是按全社会固定资产投资构成进行划分的。数据整理自青海省统计局发布的青海省统计年鉴。数据集包含18个数据表，分别为:</w:t>
        <w:br/>
        <w:t>全社会固定资产投资构成1985-1998年.xls</w:t>
        <w:br/>
        <w:t>全社会固定资产投资构成1985-1999年.xls</w:t>
        <w:br/>
        <w:t>全社会固定资产投资构成1985-2000年.xls</w:t>
        <w:br/>
        <w:t>主要年份全社会固定资产投资构成1990-2001年.xls</w:t>
        <w:br/>
        <w:t>全社会固定资产投资完成情况2002年.xls</w:t>
        <w:br/>
        <w:t>全社会固定资产投资构成及资金到位情况2000-2006年.xls</w:t>
        <w:br/>
        <w:t>全社会固定资产投资构成及资金到位情况2000-2007年.xls</w:t>
        <w:br/>
        <w:t>全社会固定资产投资构成及资金到位情况2000-2008年.xls</w:t>
        <w:br/>
        <w:t>全社会固定资产投资构成及资金来源2000-2009年.xls</w:t>
        <w:br/>
        <w:t>全社会固定资产投资构成及资金来源2000-2010年.xls</w:t>
        <w:br/>
        <w:t>全社会固定资产投资构成及资金来源2000-2011年.xls</w:t>
        <w:br/>
        <w:t>全社会固定资产投资构成及资金来源2000-2012年.xls</w:t>
        <w:br/>
        <w:t>全社会固定资产投资构成及资金来源2000-2013年.xls</w:t>
        <w:br/>
        <w:t>全社会固定资产投资构成及资金来源2000-2014年.xls</w:t>
        <w:br/>
        <w:t>全社会固定资产投资构成及资金来源2000-2015年.xls</w:t>
        <w:br/>
        <w:t>全社会固定资产投资构成及资金来源2000-2016年.xls</w:t>
        <w:br/>
        <w:t>全社会固定资产投资构成及资金来源2000-2017年.xls</w:t>
        <w:br/>
        <w:t>全社会固定资产投资及资金来源构成2000-2018年.xls。数据表结构相同。例如全社会固定资产投资构成1985-1998年数据表共有10个字段：</w:t>
        <w:br/>
        <w:t>字段1：建筑安装工程</w:t>
        <w:br/>
        <w:t>字段2：设备工具</w:t>
        <w:br/>
        <w:t>字段3：其  他</w:t>
        <w:br/>
        <w:t>字段4：资金来源</w:t>
        <w:br/>
        <w:t>字段5：国家预算</w:t>
        <w:br/>
        <w:t>字段6：国内贷款</w:t>
        <w:br/>
        <w:t>字段7：债  券</w:t>
        <w:br/>
        <w:t>字段8：利用外资</w:t>
        <w:br/>
        <w:t>字段9：自  筹</w:t>
        <w:br/>
        <w:t>字段10：其  他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固定资产投资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3.文件大小：0.338MB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青海省全社会固定资产投资构成及资金到位情况（1985-2018）. 时空三极环境大数据平台, </w:t>
      </w:r>
      <w:r>
        <w:t>2021</w:t>
      </w:r>
      <w:r>
        <w:t>.[</w:t>
      </w:r>
      <w:r>
        <w:t xml:space="preserve">Qinghai Provincial Bureau of Statistics. Composition of fixed assets investment and capital availability in Qinghai Province (1985-2018).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