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黑河生态水文遥感试验：多尺度地表温度观测试验-黑河下游组分温度数据集（热像仪）</w:t>
      </w:r>
    </w:p>
    <w:p>
      <w:r>
        <w:rPr>
          <w:sz w:val="22"/>
        </w:rPr>
        <w:t>英文标题：HiWATER: MUlti-scale observation experiment on land surface temperature (MUSOES)- dataset of component temperature in the down of Heihe River Basin (Thermal imager)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2014年07月23日至2014年08月18日在黑河下游混合林站和超级站观测的热像仪组分温度数据。观测地点坐标分别为101.1335E、41.9903N和101.1374E、42.0012N，海拔约874m。在混合林站和超级站分别使用Testo890-2（热红外图像：640 × 480，可见光2048 × 1536）和Testo875-2i（热红外图像：160 × 120，可见光640 × 480）热像仪，以通量塔为中心，在10m高度处，拍摄塔周围的地表亮温和可见光图像。在混合林站的观测方向为东北、东、东南、西南和西北，在超级站的观测方向为东北、东南、西南和西北。观测时间范围主要为晴空日期的10:00至16:00；各次的观测时间为整点和MODIS、Landsat 8过境时；8月4日的拍摄为配合航空飞行，观测间隔约为10min。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组分温度</w:t>
      </w:r>
      <w:r>
        <w:t>,</w:t>
      </w:r>
      <w:r>
        <w:rPr>
          <w:sz w:val="22"/>
        </w:rPr>
        <w:t>地面同步观测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四道桥超级站</w:t>
      </w:r>
      <w:r>
        <w:t xml:space="preserve">, </w:t>
      </w:r>
      <w:r>
        <w:rPr>
          <w:sz w:val="22"/>
        </w:rPr>
        <w:t>下游天然绿洲试验区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2014-07-23至2014-08-18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3.文件大小：3375.0MB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2014-07-30 12:00:00+00:00</w:t>
      </w:r>
      <w:r>
        <w:rPr>
          <w:sz w:val="22"/>
        </w:rPr>
        <w:t>--</w:t>
      </w:r>
      <w:r>
        <w:rPr>
          <w:sz w:val="22"/>
        </w:rPr>
        <w:t>2014-08-25 13:59:59+00:00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李明松, 马晋. 黑河生态水文遥感试验：多尺度地表温度观测试验-黑河下游组分温度数据集（热像仪）. 时空三极环境大数据平台, DOI:10.11888/Meteoro.tpdc.270978, CSTR:18406.11.Meteoro.tpdc.270978, </w:t>
      </w:r>
      <w:r>
        <w:t>2019</w:t>
      </w:r>
      <w:r>
        <w:t>.[</w:t>
      </w:r>
      <w:r>
        <w:t xml:space="preserve">LI   Mingsong , MA   Jin . HiWATER: MUlti-scale observation experiment on land surface temperature (MUSOES)- dataset of component temperature in the down of Heihe River Basin (Thermal imager). A Big Earth Data Platform for Three Poles, DOI:10.11888/Meteoro.tpdc.270978, CSTR:18406.11.Meteoro.tpdc.270978,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M., Zhou, J., Peng, Z., Liu, S., Göttsche, F. M., Zhang, X., &amp; Song, L. (2019). Component radiative temperatures over sparsely vegetated surfaces and their potential for upscaling land surface temperature. Agricultural and Forest Meteorology, 276, 107600.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李明松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lms0102@163.com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马晋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jin.ma@uestc.edu.cn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