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青藏高原农业活动强度数据集（1980s-2015）</w:t>
      </w:r>
    </w:p>
    <w:p>
      <w:r>
        <w:rPr>
          <w:sz w:val="22"/>
        </w:rPr>
        <w:t>英文标题：Dataset of agricultural activity intensity in the Qinghai Tibet Plateau (1980s-2015)</w:t>
      </w:r>
    </w:p>
    <w:p>
      <w:r>
        <w:rPr>
          <w:sz w:val="32"/>
        </w:rPr>
        <w:t>1、摘要</w:t>
      </w:r>
    </w:p>
    <w:p>
      <w:pPr>
        <w:ind w:firstLine="432"/>
      </w:pPr>
      <w:r>
        <w:rPr>
          <w:sz w:val="22"/>
        </w:rPr>
        <w:t>青藏高原农业活动强度数据集是基于县级农业统计数据，包括逐年耕地面积、农林牧渔劳动力、农机总动力、农村用电量、有效灌溉面积、农药使用量、化肥使用量、粮食作物总产量、农林牧渔生产总值，构建以农业投入指数和产出指数为一级指标，单位耕地面积农机总动力、单位耕地面积化肥施用量、劳动生产率等10个指标为二级指标的农业活动强度指标体系。利用熵值法确定各级指标权重，并通过层次分析法获得青藏高原县级农业投入和产出指数。基础数据来自国家统计局发布的统计数据，并对原始数据进行了核准与校正，具有较高可信度。数据集包括的1980s-2015年青藏高原县级投入产出指标和投入、产出指数一定程度上反映了青藏高原农业生产活动强度时空变化特征，为当地农业发展提供数据支持和理论参考。</w:t>
      </w:r>
    </w:p>
    <w:p>
      <w:r>
        <w:rPr>
          <w:sz w:val="32"/>
        </w:rPr>
        <w:t>2、关键词</w:t>
      </w:r>
    </w:p>
    <w:p>
      <w:pPr>
        <w:ind w:left="432"/>
      </w:pPr>
      <w:r>
        <w:rPr>
          <w:sz w:val="22"/>
        </w:rPr>
        <w:t>主题关键词：</w:t>
      </w:r>
      <w:r>
        <w:rPr>
          <w:sz w:val="22"/>
        </w:rPr>
        <w:t>农业资源</w:t>
        <w:br/>
      </w:r>
      <w:r>
        <w:rPr>
          <w:sz w:val="22"/>
        </w:rPr>
        <w:t>学科关键词：</w:t>
      </w:r>
      <w:r>
        <w:rPr>
          <w:sz w:val="22"/>
        </w:rPr>
        <w:t>人地关系</w:t>
        <w:br/>
      </w:r>
      <w:r>
        <w:rPr>
          <w:sz w:val="22"/>
        </w:rPr>
        <w:t>地点关键词：</w:t>
      </w:r>
      <w:r>
        <w:rPr>
          <w:sz w:val="22"/>
        </w:rPr>
        <w:t>青藏高原</w:t>
        <w:br/>
      </w:r>
      <w:r>
        <w:rPr>
          <w:sz w:val="22"/>
        </w:rPr>
        <w:t>时间关键词：</w:t>
      </w:r>
      <w:r>
        <w:rPr>
          <w:sz w:val="22"/>
        </w:rPr>
        <w:t>1980s-2015</w:t>
      </w:r>
    </w:p>
    <w:p>
      <w:r>
        <w:rPr>
          <w:sz w:val="32"/>
        </w:rPr>
        <w:t>3、数据细节</w:t>
      </w:r>
    </w:p>
    <w:p>
      <w:pPr>
        <w:ind w:left="432"/>
      </w:pPr>
      <w:r>
        <w:rPr>
          <w:sz w:val="22"/>
        </w:rPr>
        <w:t>1.比例尺：None</w:t>
      </w:r>
    </w:p>
    <w:p>
      <w:pPr>
        <w:ind w:left="432"/>
      </w:pPr>
      <w:r>
        <w:rPr>
          <w:sz w:val="22"/>
        </w:rPr>
        <w:t>2.投影：</w:t>
      </w:r>
    </w:p>
    <w:p>
      <w:pPr>
        <w:ind w:left="432"/>
      </w:pPr>
      <w:r>
        <w:rPr>
          <w:sz w:val="22"/>
        </w:rPr>
        <w:t>3.文件大小：0.18MB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w:t>
            </w:r>
          </w:p>
        </w:tc>
        <w:tc>
          <w:tcPr>
            <w:tcW w:type="dxa" w:w="2880"/>
          </w:tcPr>
          <w:p>
            <w:r>
              <w:t>-</w:t>
            </w:r>
          </w:p>
        </w:tc>
      </w:tr>
      <w:tr>
        <w:tc>
          <w:tcPr>
            <w:tcW w:type="dxa" w:w="2880"/>
          </w:tcPr>
          <w:p>
            <w:r>
              <w:t>西：73.5</w:t>
            </w:r>
          </w:p>
        </w:tc>
        <w:tc>
          <w:tcPr>
            <w:tcW w:type="dxa" w:w="2880"/>
          </w:tcPr>
          <w:p>
            <w:r>
              <w:t>-</w:t>
            </w:r>
          </w:p>
        </w:tc>
        <w:tc>
          <w:tcPr>
            <w:tcW w:type="dxa" w:w="2880"/>
          </w:tcPr>
          <w:p>
            <w:r>
              <w:t>东：104.7</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1988-01-16 00:00:00+00:00</w:t>
      </w:r>
      <w:r>
        <w:rPr>
          <w:sz w:val="22"/>
        </w:rPr>
        <w:t>--</w:t>
      </w:r>
      <w:r>
        <w:rPr>
          <w:sz w:val="22"/>
        </w:rPr>
        <w:t>2016-01-15 11:59:59+00:00</w:t>
      </w:r>
    </w:p>
    <w:p>
      <w:r>
        <w:rPr>
          <w:sz w:val="32"/>
        </w:rPr>
        <w:t>6、引用方式</w:t>
      </w:r>
    </w:p>
    <w:p>
      <w:pPr>
        <w:ind w:left="432"/>
      </w:pPr>
      <w:r>
        <w:rPr>
          <w:sz w:val="22"/>
        </w:rPr>
        <w:t xml:space="preserve">数据的引用: </w:t>
      </w:r>
    </w:p>
    <w:p>
      <w:pPr>
        <w:ind w:left="432" w:firstLine="432"/>
      </w:pPr>
      <w:r>
        <w:t xml:space="preserve">刘玉洁. 青藏高原农业活动强度数据集（1980s-2015）. 时空三极环境大数据平台, DOI:10.11888/Socioeco.tpdc.270445, CSTR:18406.11.Socioeco.tpdc.270445, </w:t>
      </w:r>
      <w:r>
        <w:t>2020</w:t>
      </w:r>
      <w:r>
        <w:t>.[</w:t>
      </w:r>
      <w:r>
        <w:t xml:space="preserve">LIU Yujie. Dataset of agricultural activity intensity in the Qinghai Tibet Plateau (1980s-2015). A Big Earth Data Platform for Three Poles, DOI:10.11888/Socioeco.tpdc.270445, CSTR:18406.11.Socioeco.tpdc.270445,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刘玉洁</w:t>
        <w:br/>
      </w:r>
      <w:r>
        <w:rPr>
          <w:sz w:val="22"/>
        </w:rPr>
        <w:t xml:space="preserve">单位: </w:t>
      </w:r>
      <w:r>
        <w:rPr>
          <w:sz w:val="22"/>
        </w:rPr>
        <w:t>中国科学院地理科学与资源研究所</w:t>
        <w:br/>
      </w:r>
      <w:r>
        <w:rPr>
          <w:sz w:val="22"/>
        </w:rPr>
        <w:t xml:space="preserve">电子邮件: </w:t>
      </w:r>
      <w:r>
        <w:rPr>
          <w:sz w:val="22"/>
        </w:rPr>
        <w:t>liuyujie@igsnrr.ac.cn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