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全球高分辨率模拟的全球大气- 海洋数据集（2015-2050）</w:t>
      </w:r>
    </w:p>
    <w:p>
      <w:r>
        <w:rPr>
          <w:sz w:val="22"/>
        </w:rPr>
        <w:t>英文标题：CAS FGOALS-f3-H and CAS FGOALS-f3-L outputs for the high-resolution model intercomparison project simulation of CMIP6(2015-2050)</w:t>
      </w:r>
    </w:p>
    <w:p>
      <w:r>
        <w:rPr>
          <w:sz w:val="32"/>
        </w:rPr>
        <w:t>1、摘要</w:t>
      </w:r>
    </w:p>
    <w:p>
      <w:pPr>
        <w:ind w:firstLine="432"/>
      </w:pPr>
      <w:r>
        <w:rPr>
          <w:sz w:val="22"/>
        </w:rPr>
        <w:t>中国科学院大气物理研究所大气科学和地球流体力学数值模拟国家重点实验室研发的全球气候系统模式FGOALS-f3-H/L 参加CMIP6 高分辨率模式比较计划数据集。CAS FGOALS-f3-H的水平分辨率为0.25°，CAS FGOALS-f3-L的水平分辨率为1°，由标准的外部条件强迫，对1950-2014年和2015-2050年时间段进行了2套模拟，实验ID分别为 "highresSST-present "和 "highresSST-future"。模式输出包含多种时间尺度，包括：小时平均值、三小时平均值、六小时瞬时值、日平均值和月平均值数据集。</w:t>
      </w:r>
    </w:p>
    <w:p>
      <w:r>
        <w:rPr>
          <w:sz w:val="32"/>
        </w:rPr>
        <w:t>2、关键词</w:t>
      </w:r>
    </w:p>
    <w:p>
      <w:pPr>
        <w:ind w:left="432"/>
      </w:pPr>
      <w:r>
        <w:rPr>
          <w:sz w:val="22"/>
        </w:rPr>
        <w:t>主题关键词：</w:t>
      </w:r>
      <w:r>
        <w:rPr>
          <w:sz w:val="22"/>
        </w:rPr>
        <w:t>降水</w:t>
      </w:r>
      <w:r>
        <w:t>,</w:t>
      </w:r>
      <w:r>
        <w:rPr>
          <w:sz w:val="22"/>
        </w:rPr>
        <w:t>历史模拟</w:t>
      </w:r>
      <w:r>
        <w:t>,</w:t>
      </w:r>
      <w:r>
        <w:rPr>
          <w:sz w:val="22"/>
        </w:rPr>
        <w:t>风</w:t>
      </w:r>
      <w:r>
        <w:t>,</w:t>
      </w:r>
      <w:r>
        <w:rPr>
          <w:sz w:val="22"/>
        </w:rPr>
        <w:t>风速</w:t>
        <w:br/>
      </w:r>
      <w:r>
        <w:rPr>
          <w:sz w:val="22"/>
        </w:rPr>
        <w:t>学科关键词：</w:t>
      </w:r>
      <w:r>
        <w:rPr>
          <w:sz w:val="22"/>
        </w:rPr>
        <w:t>大气</w:t>
        <w:br/>
      </w:r>
      <w:r>
        <w:rPr>
          <w:sz w:val="22"/>
        </w:rPr>
        <w:t>地点关键词：</w:t>
      </w:r>
      <w:r>
        <w:rPr>
          <w:sz w:val="22"/>
        </w:rPr>
        <w:t>全球</w:t>
        <w:br/>
      </w:r>
      <w:r>
        <w:rPr>
          <w:sz w:val="22"/>
        </w:rPr>
        <w:t>时间关键词：</w:t>
      </w:r>
      <w:r>
        <w:rPr>
          <w:sz w:val="22"/>
        </w:rPr>
        <w:t>2015-2050</w:t>
      </w:r>
    </w:p>
    <w:p>
      <w:r>
        <w:rPr>
          <w:sz w:val="32"/>
        </w:rPr>
        <w:t>3、数据细节</w:t>
      </w:r>
    </w:p>
    <w:p>
      <w:pPr>
        <w:ind w:left="432"/>
      </w:pPr>
      <w:r>
        <w:rPr>
          <w:sz w:val="22"/>
        </w:rPr>
        <w:t>1.比例尺：None</w:t>
      </w:r>
    </w:p>
    <w:p>
      <w:pPr>
        <w:ind w:left="432"/>
      </w:pPr>
      <w:r>
        <w:rPr>
          <w:sz w:val="22"/>
        </w:rPr>
        <w:t>2.投影：</w:t>
      </w:r>
    </w:p>
    <w:p>
      <w:pPr>
        <w:ind w:left="432"/>
      </w:pPr>
      <w:r>
        <w:rPr>
          <w:sz w:val="22"/>
        </w:rPr>
        <w:t>3.文件大小：36927842.0MB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2014-12-31 16:00:00+00:00</w:t>
      </w:r>
      <w:r>
        <w:rPr>
          <w:sz w:val="22"/>
        </w:rPr>
        <w:t>--</w:t>
      </w:r>
      <w:r>
        <w:rPr>
          <w:sz w:val="22"/>
        </w:rPr>
        <w:t>2014-12-31 16:00:00+00:00</w:t>
      </w:r>
    </w:p>
    <w:p>
      <w:r>
        <w:rPr>
          <w:sz w:val="32"/>
        </w:rPr>
        <w:t>6、引用方式</w:t>
      </w:r>
    </w:p>
    <w:p>
      <w:pPr>
        <w:ind w:left="432"/>
      </w:pPr>
      <w:r>
        <w:rPr>
          <w:sz w:val="22"/>
        </w:rPr>
        <w:t xml:space="preserve">数据的引用: </w:t>
      </w:r>
    </w:p>
    <w:p>
      <w:pPr>
        <w:ind w:left="432" w:firstLine="432"/>
      </w:pPr>
      <w:r>
        <w:t xml:space="preserve">包庆. 全球高分辨率模拟的全球大气- 海洋数据集（2015-2050）. 时空三极环境大数据平台, DOI:10.11888/Atmos.tpdc.272913, CSTR:18406.11.Atmos.tpdc.272913, </w:t>
      </w:r>
      <w:r>
        <w:t>2022</w:t>
      </w:r>
      <w:r>
        <w:t>.[</w:t>
      </w:r>
      <w:r>
        <w:t xml:space="preserve">BAO   Qing . CAS FGOALS-f3-H and CAS FGOALS-f3-L outputs for the high-resolution model intercomparison project simulation of CMIP6(2015-2050). A Big Earth Data Platform for Three Poles, DOI:10.11888/Atmos.tpdc.272913, CSTR:18406.11.Atmos.tpdc.272913, </w:t>
      </w:r>
      <w:r>
        <w:t>2022</w:t>
      </w:r>
      <w:r>
        <w:rPr>
          <w:sz w:val="22"/>
        </w:rPr>
        <w:t>]</w:t>
      </w:r>
    </w:p>
    <w:p>
      <w:pPr>
        <w:ind w:left="432"/>
      </w:pPr>
      <w:r>
        <w:rPr>
          <w:sz w:val="22"/>
        </w:rPr>
        <w:t xml:space="preserve">文章的引用: </w:t>
      </w:r>
    </w:p>
    <w:p>
      <w:pPr>
        <w:ind w:left="864"/>
      </w:pPr>
      <w:r>
        <w:t>Bao, Q., Liu, Y., &amp; Wu, G.X, et al. (2020). CAS FGOALS-f3-H and CAS FGOALS-f3-L outputs for the high-resolution model intercomparison project simulation of CMIP6. Atmospheric and Oceanic Science Letters, 13(6), 576-581.</w:t>
        <w:br/>
        <w:br/>
      </w: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包庆</w:t>
        <w:br/>
      </w:r>
      <w:r>
        <w:rPr>
          <w:sz w:val="22"/>
        </w:rPr>
        <w:t xml:space="preserve">单位: </w:t>
      </w:r>
      <w:r>
        <w:rPr>
          <w:sz w:val="22"/>
        </w:rPr>
        <w:t>中国科学院大气物理研究所</w:t>
        <w:br/>
      </w:r>
      <w:r>
        <w:rPr>
          <w:sz w:val="22"/>
        </w:rPr>
        <w:t xml:space="preserve">电子邮件: </w:t>
      </w:r>
      <w:r>
        <w:rPr>
          <w:sz w:val="22"/>
        </w:rPr>
        <w:t>baoqing@mail.iap.ac.cn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