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青藏高原冰川微生物菌种资源（V1.0）（2010-2018）</w:t>
      </w:r>
    </w:p>
    <w:p>
      <w:r>
        <w:rPr>
          <w:sz w:val="22"/>
        </w:rPr>
        <w:t>英文标题：Bacteria strain resource database of the Tibetan Plateau (version 1.0) (2010-2018)</w:t>
      </w:r>
    </w:p>
    <w:p>
      <w:r>
        <w:rPr>
          <w:sz w:val="32"/>
        </w:rPr>
        <w:t>1、摘要</w:t>
      </w:r>
    </w:p>
    <w:p>
      <w:pPr>
        <w:ind w:firstLine="432"/>
      </w:pPr>
      <w:r>
        <w:rPr>
          <w:sz w:val="22"/>
        </w:rPr>
        <w:t>青藏高原冰川细菌资源库数据集提供了刘勇勤实验组在2010-2018年间分离的青藏高原7条冰川（珠峰东绒布冰川，天山一号冰川，古里雅冰川，老虎沟冰川，木孜塔格冰川，七一冰川和玉珠峰冰川），向述荣分离的马兰冰川和张新芳分离的普若岗日冰川的细菌16S核糖体RNA基因序列。冰川样品采集后带回北京青藏高原院研究所生态实验室和兰州冰冻圈国家实验室，涂布平板后于不同温度下（4-25摄氏度）培养20天-90天并挑取单菌落纯化。分离的细菌提取DNA后以27F/1492R引物扩增16S核糖体RNA基因片段，并使用Sanger法测序。16S核糖体RNA基因序列通过“Classifier”软件与RDP数据库进行比对，在可靠性大于&gt;80%的情况下鉴定到属一级水平。</w:t>
        <w:br/>
        <w:t>本数据包含每条序列的16S核糖体RNA基因片段序列及冰川来源。与以高通量测序为基础的序列相比，本数据的序列长度更长，分类更准确，更好的服务于冰川微生物研究。</w:t>
      </w:r>
    </w:p>
    <w:p>
      <w:r>
        <w:rPr>
          <w:sz w:val="32"/>
        </w:rPr>
        <w:t>2、关键词</w:t>
      </w:r>
    </w:p>
    <w:p>
      <w:pPr>
        <w:ind w:left="432"/>
      </w:pPr>
      <w:r>
        <w:rPr>
          <w:sz w:val="22"/>
        </w:rPr>
        <w:t>主题关键词：</w:t>
      </w:r>
      <w:r>
        <w:rPr>
          <w:sz w:val="22"/>
        </w:rPr>
        <w:t>生物资源</w:t>
      </w:r>
      <w:r>
        <w:t>,</w:t>
      </w:r>
      <w:r>
        <w:rPr>
          <w:sz w:val="22"/>
        </w:rPr>
        <w:t>细菌种类</w:t>
      </w:r>
      <w:r>
        <w:t>,</w:t>
      </w:r>
      <w:r>
        <w:rPr>
          <w:sz w:val="22"/>
        </w:rPr>
        <w:t>冰川（含冰盖）</w:t>
        <w:br/>
      </w:r>
      <w:r>
        <w:rPr>
          <w:sz w:val="22"/>
        </w:rPr>
        <w:t>学科关键词：</w:t>
      </w:r>
      <w:r>
        <w:rPr>
          <w:sz w:val="22"/>
        </w:rPr>
        <w:t>人地关系</w:t>
      </w:r>
      <w:r>
        <w:t>,</w:t>
      </w:r>
      <w:r>
        <w:rPr>
          <w:sz w:val="22"/>
        </w:rPr>
        <w:t>冰冻圈</w:t>
        <w:br/>
      </w:r>
      <w:r>
        <w:rPr>
          <w:sz w:val="22"/>
        </w:rPr>
        <w:t>地点关键词：</w:t>
      </w:r>
      <w:r>
        <w:rPr>
          <w:sz w:val="22"/>
        </w:rPr>
        <w:t>古里雅冰川</w:t>
      </w:r>
      <w:r>
        <w:t xml:space="preserve">, </w:t>
      </w:r>
      <w:r>
        <w:rPr>
          <w:sz w:val="22"/>
        </w:rPr>
        <w:t>玉珠峰冰川</w:t>
      </w:r>
      <w:r>
        <w:t xml:space="preserve">, </w:t>
      </w:r>
      <w:r>
        <w:rPr>
          <w:sz w:val="22"/>
        </w:rPr>
        <w:t>青藏高原</w:t>
      </w:r>
      <w:r>
        <w:t xml:space="preserve">, </w:t>
      </w:r>
      <w:r>
        <w:rPr>
          <w:sz w:val="22"/>
        </w:rPr>
        <w:t>七一冰川</w:t>
      </w:r>
      <w:r>
        <w:t xml:space="preserve">, </w:t>
      </w:r>
      <w:r>
        <w:rPr>
          <w:sz w:val="22"/>
        </w:rPr>
        <w:t>天山一号冰川</w:t>
      </w:r>
      <w:r>
        <w:t xml:space="preserve">, </w:t>
      </w:r>
      <w:r>
        <w:rPr>
          <w:sz w:val="22"/>
        </w:rPr>
        <w:t>珠峰东绒布冰川</w:t>
      </w:r>
      <w:r>
        <w:t xml:space="preserve">, </w:t>
      </w:r>
      <w:r>
        <w:rPr>
          <w:sz w:val="22"/>
        </w:rPr>
        <w:t>木孜塔格冰川</w:t>
      </w:r>
      <w:r>
        <w:t xml:space="preserve">, </w:t>
      </w:r>
      <w:r>
        <w:rPr>
          <w:sz w:val="22"/>
        </w:rPr>
        <w:t>老虎沟冰川</w:t>
        <w:br/>
      </w:r>
      <w:r>
        <w:rPr>
          <w:sz w:val="22"/>
        </w:rPr>
        <w:t>时间关键词：</w:t>
      </w:r>
      <w:r>
        <w:rPr>
          <w:sz w:val="22"/>
        </w:rPr>
        <w:t>2010-2018</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4.数据格式：txt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北：43.11666667</w:t>
            </w:r>
          </w:p>
        </w:tc>
        <w:tc>
          <w:tcPr>
            <w:tcW w:type="dxa" w:w="2880"/>
          </w:tcPr>
          <w:p>
            <w:r>
              <w:t>-</w:t>
            </w:r>
          </w:p>
        </w:tc>
      </w:tr>
      <w:tr>
        <w:tc>
          <w:tcPr>
            <w:tcW w:type="dxa" w:w="2880"/>
          </w:tcPr>
          <w:p>
            <w:r>
              <w:t>西：75.05</w:t>
            </w:r>
          </w:p>
        </w:tc>
        <w:tc>
          <w:tcPr>
            <w:tcW w:type="dxa" w:w="2880"/>
          </w:tcPr>
          <w:p>
            <w:r>
              <w:t>-</w:t>
            </w:r>
          </w:p>
        </w:tc>
        <w:tc>
          <w:tcPr>
            <w:tcW w:type="dxa" w:w="2880"/>
          </w:tcPr>
          <w:p>
            <w:r>
              <w:t>东：97.75</w:t>
            </w:r>
          </w:p>
        </w:tc>
      </w:tr>
      <w:tr>
        <w:tc>
          <w:tcPr>
            <w:tcW w:type="dxa" w:w="2880"/>
          </w:tcPr>
          <w:p>
            <w:r>
              <w:t>-</w:t>
            </w:r>
          </w:p>
        </w:tc>
        <w:tc>
          <w:tcPr>
            <w:tcW w:type="dxa" w:w="2880"/>
          </w:tcPr>
          <w:p>
            <w:r>
              <w:t>南：27.98333333</w:t>
            </w:r>
          </w:p>
        </w:tc>
        <w:tc>
          <w:tcPr>
            <w:tcW w:type="dxa" w:w="2880"/>
          </w:tcPr>
          <w:p>
            <w:r>
              <w:t>-</w:t>
            </w:r>
          </w:p>
        </w:tc>
      </w:tr>
    </w:tbl>
    <w:p>
      <w:r>
        <w:rPr>
          <w:sz w:val="32"/>
        </w:rPr>
        <w:t>5、时间范围</w:t>
      </w:r>
      <w:r>
        <w:rPr>
          <w:sz w:val="22"/>
        </w:rPr>
        <w:t>2010-01-13 00:00:00+00:00</w:t>
      </w:r>
      <w:r>
        <w:rPr>
          <w:sz w:val="22"/>
        </w:rPr>
        <w:t>--</w:t>
      </w:r>
      <w:r>
        <w:rPr>
          <w:sz w:val="22"/>
        </w:rPr>
        <w:t>2018-04-12 00:00:00+00:00</w:t>
      </w:r>
    </w:p>
    <w:p>
      <w:r>
        <w:rPr>
          <w:sz w:val="32"/>
        </w:rPr>
        <w:t>6、引用方式</w:t>
      </w:r>
    </w:p>
    <w:p>
      <w:pPr>
        <w:ind w:left="432"/>
      </w:pPr>
      <w:r>
        <w:rPr>
          <w:sz w:val="22"/>
        </w:rPr>
        <w:t xml:space="preserve">数据的引用: </w:t>
      </w:r>
    </w:p>
    <w:p>
      <w:pPr>
        <w:ind w:left="432" w:firstLine="432"/>
      </w:pPr>
      <w:r>
        <w:t xml:space="preserve">计慕侃. 青藏高原冰川微生物菌种资源（V1.0）（2010-2018）. 时空三极环境大数据平台, DOI:10.11888/Ecolo.tpdc.270074, CSTR:18406.11.Ecolo.tpdc.270074, </w:t>
      </w:r>
      <w:r>
        <w:t>2018</w:t>
      </w:r>
      <w:r>
        <w:t>.[</w:t>
      </w:r>
      <w:r>
        <w:t xml:space="preserve">JI Mukan. Bacteria strain resource database of the Tibetan Plateau (version 1.0) (2010-2018). A Big Earth Data Platform for Three Poles, DOI:10.11888/Ecolo.tpdc.270074, CSTR:18406.11.Ecolo.tpdc.270074,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计慕侃</w:t>
        <w:br/>
      </w:r>
      <w:r>
        <w:rPr>
          <w:sz w:val="22"/>
        </w:rPr>
        <w:t xml:space="preserve">单位: </w:t>
      </w:r>
      <w:r>
        <w:rPr>
          <w:sz w:val="22"/>
        </w:rPr>
        <w:t>中国科学院青藏高原研究所</w:t>
        <w:br/>
      </w:r>
      <w:r>
        <w:rPr>
          <w:sz w:val="22"/>
        </w:rPr>
        <w:t xml:space="preserve">电子邮件: </w:t>
      </w:r>
      <w:r>
        <w:rPr>
          <w:sz w:val="22"/>
        </w:rPr>
        <w:t>jimukan@itpcas.ac.cn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