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“一带一路”沿线国家耕地数据集（1961-2015）</w:t>
      </w:r>
    </w:p>
    <w:p>
      <w:r>
        <w:rPr>
          <w:sz w:val="22"/>
        </w:rPr>
        <w:t>英文标题：Cultivated land dataset of countries along the Belt and Road (1961-2015)</w:t>
      </w:r>
    </w:p>
    <w:p>
      <w:r>
        <w:rPr>
          <w:sz w:val="32"/>
        </w:rPr>
        <w:t>1、摘要</w:t>
      </w:r>
    </w:p>
    <w:p>
      <w:pPr>
        <w:ind w:firstLine="432"/>
      </w:pPr>
      <w:r>
        <w:rPr>
          <w:sz w:val="22"/>
        </w:rPr>
        <w:t>该数据集记录了“一带一路”沿线65个国家1961-2015年耕地相关数据。耕地包括联合国粮食农业组织定义的临时作物下的土地（复种区计算一次）、临时割草场或牧场、市场或厨房花园下的土地以及临时休耕的土地。不包括因轮作而废弃的土地。农业用地数据对于从不同角度研究农业生产、粮食安全以及确定作物种植强度等方面具有重要价值。农业用地指标和土地利用指标也可以说明各国农业实践的环境可持续性。数据来源：联合国粮食农业组织（Food and Agriculture Organization, electronic files and web site）。粮农组织通过问卷从国家官方来源收集到的数据，以官方二级数据作为补充。二级数据来源包括国家部委网站的官方国家数据、国家出版物和各国际组织报告的相关国家数据。</w:t>
        <w:br/>
        <w:t>数据集包含3个数据表：耕地(公顷)，耕地(公顷每人)，耕地(占土地面积的百分比)。</w:t>
      </w:r>
    </w:p>
    <w:p>
      <w:r>
        <w:rPr>
          <w:sz w:val="32"/>
        </w:rPr>
        <w:t>2、关键词</w:t>
      </w:r>
    </w:p>
    <w:p>
      <w:pPr>
        <w:ind w:left="432"/>
      </w:pPr>
      <w:r>
        <w:rPr>
          <w:sz w:val="22"/>
        </w:rPr>
        <w:t>主题关键词：</w:t>
      </w:r>
      <w:r>
        <w:rPr>
          <w:sz w:val="22"/>
        </w:rPr>
        <w:t>社会经济</w:t>
      </w:r>
      <w:r>
        <w:t>,</w:t>
      </w:r>
      <w:r>
        <w:rPr>
          <w:sz w:val="22"/>
        </w:rPr>
        <w:t>耕地面积</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1961-2015</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1961-01-04 16:00:00+00:00</w:t>
      </w:r>
      <w:r>
        <w:rPr>
          <w:sz w:val="22"/>
        </w:rPr>
        <w:t>--</w:t>
      </w:r>
      <w:r>
        <w:rPr>
          <w:sz w:val="22"/>
        </w:rPr>
        <w:t>2016-01-04 03:59:59+00:00</w:t>
      </w:r>
    </w:p>
    <w:p>
      <w:r>
        <w:rPr>
          <w:sz w:val="32"/>
        </w:rPr>
        <w:t>6、引用方式</w:t>
      </w:r>
    </w:p>
    <w:p>
      <w:pPr>
        <w:ind w:left="432"/>
      </w:pPr>
      <w:r>
        <w:rPr>
          <w:sz w:val="22"/>
        </w:rPr>
        <w:t xml:space="preserve">数据的引用: </w:t>
      </w:r>
    </w:p>
    <w:p>
      <w:pPr>
        <w:ind w:left="432" w:firstLine="432"/>
      </w:pPr>
      <w:r>
        <w:t xml:space="preserve">徐新良. “一带一路”沿线国家耕地数据集（1961-2015）. 时空三极环境大数据平台, </w:t>
      </w:r>
      <w:r>
        <w:t>2019</w:t>
      </w:r>
      <w:r>
        <w:t>.[</w:t>
      </w:r>
      <w:r>
        <w:t xml:space="preserve">XU Xinliang. Cultivated land dataset of countries along the Belt and Road (1961-2015).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