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三江源国家公园遥感地表温度数据集1km（2004-2020）</w:t>
      </w:r>
    </w:p>
    <w:p>
      <w:r>
        <w:rPr>
          <w:sz w:val="22"/>
        </w:rPr>
        <w:t>英文标题：Sanjiangyuan National Park Remote Sensing Surface Temperature Dataset 1km (2004-2020)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三江源国家公园遥感地表温度数据集1km（2004年-2020年)，数据源为MOD11A2，MOD11A2 V6产品提供了一个1200 x 1200公里网格内的8天平均陆地表面温度（LST），数据格式为.hdf。利用MOD11A2地表温度数据，通过MRT软件进行拼接、重采样和投影转换等操作，通过ARCGIS处理好的shp图层进行掩膜，最后进行单位换算、数据平滑等处理，可得到三江源国家公园遥感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地温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2004-2020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3.文件大小：15872.0MB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2003-12-31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三江源国家公园遥感地表温度数据集1km（2004-2020）. 时空三极环境大数据平台, </w:t>
      </w:r>
      <w:r>
        <w:t>2023</w:t>
      </w:r>
      <w:r>
        <w:t>.[</w:t>
      </w:r>
      <w:r>
        <w:t xml:space="preserve">WANG   Xufeng . Sanjiangyuan National Park Remote Sensing Surface Temperature Dataset 1km (2004-2020).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