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汉班托塔港地区精细化风暴潮风险评估数据集（2015-2018）</w:t>
      </w:r>
    </w:p>
    <w:p>
      <w:r>
        <w:rPr>
          <w:sz w:val="22"/>
        </w:rPr>
        <w:t>英文标题：Risk  Assessment Dataset of Storm Surge Disasters at ten meters Scale of hambantota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一带一路区域的DEM数据、海岸线分布数据、土地覆盖信息、人口及其他相关数据，以十米网格为评估单元，提取并计算每个单元里与风暴潮灾害危险性、暴露度和脆弱性相关的指标，如节点潮位历史强度、风暴历史到达频次、历史损失、人口密度、土地覆盖类型等指标。在此基础上，构建风暴潮灾害风险综合指数，利用加权方法综合上述各指标得到风暴潮风险指数。最后对风暴潮风险指数进行归一化处理，得到0-1之前的风险指数值，以此来评价各评估单元风暴潮风险的高低，并可用于进行风暴潮风险等级评估。数据集包括20年、50年和100年一遇对应的风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汉班托塔港地区精细化风暴潮风险评估数据集（2015-2018）. 时空三极环境大数据平台, DOI:10.11888/Disas.tpdc.271046, CSTR:18406.11.Disas.tpdc.271046, </w:t>
      </w:r>
      <w:r>
        <w:t>2020</w:t>
      </w:r>
      <w:r>
        <w:t>.[</w:t>
      </w:r>
      <w:r>
        <w:t xml:space="preserve">Risk  Assessment Dataset of Storm Surge Disasters at ten meters Scale of hambantota (2015-2018). A Big Earth Data Platform for Three Poles, DOI:10.11888/Disas.tpdc.271046, CSTR:18406.11.Disas.tpdc.271046,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