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尼泊尔晚白垩纪Tulsipur剖面和Butwal剖面岩相分析数据集</w:t>
      </w:r>
    </w:p>
    <w:p>
      <w:r>
        <w:rPr>
          <w:sz w:val="22"/>
        </w:rPr>
        <w:t>英文标题：Lithofacies analysis data set of Tulsipur and Butwal sections in the Late Cretaceous, Nepal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岩相分析是探讨沉积物的源区、背景和沉积盆地性质的重要研究方法。通过对喜马拉雅山南坡尼泊尔多个晚白垩世以来地层的系统考察，最终选取能够相对比的Tulsipur剖面和Butwal剖面开展详细的岩性和岩相分析工作。该套地层包括由下至上的Taltang Fm., Amile Fm., Bhainskati Fm. 和Dumri Fm.，地层连续。从岩性上，包含了砾岩、砂岩、粉砂岩、泥岩等陆源碎屑岩和石灰岩、硅质岩等化学岩以及煤层、碳质层、氧化壳等特殊岩性，上述剖面的沉积构造多样，颜色丰富，是开展岩相演化分析的良好材料。按照岩相和岩相组合特征，可揭示尼泊尔地区晚白垩世的沉积环境演化经历了海相、河流相、湖沼相、三角洲相等演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晚白垩纪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孟庆泉. 尼泊尔晚白垩纪Tulsipur剖面和Butwal剖面岩相分析数据集. 时空三极环境大数据平台, DOI:10.11888/Geo.tpdc.271145, CSTR:18406.11.Geo.tpdc.271145, </w:t>
      </w:r>
      <w:r>
        <w:t>2021</w:t>
      </w:r>
      <w:r>
        <w:t>.[</w:t>
      </w:r>
      <w:r>
        <w:t xml:space="preserve">MENG Qingquan, MENG   Qingquan. Lithofacies analysis data set of Tulsipur and Butwal sections in the Late Cretaceous, Nepal. A Big Earth Data Platform for Three Poles, DOI:10.11888/Geo.tpdc.271145, CSTR:18406.11.Geo.tpdc.271145,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孟庆泉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mengqq@lzu.edu.cn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