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“一带一路”沿线国家农业用地数据集（1961-2015）</w:t>
      </w:r>
    </w:p>
    <w:p>
      <w:r>
        <w:rPr>
          <w:sz w:val="22"/>
        </w:rPr>
        <w:t>英文标题：Agricultural land of countries along "One Belt and One Road" (1961-2015)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“一带一路”沿线65个国家1961-2015年农业用地等相关数据。农业用地是直接或间接为农业生产所利用的土地。又称农用地。包括耕地、园地、林地、牧草地、养捕水面、农田水利设施用地，以及田间道路和其他一切农业生产性建筑物占用的土地等。数据来源：联合国粮食农业组织（Food and Agriculture Organization, electronic files and web site）。</w:t>
        <w:br/>
        <w:t>数据集包含2个数据表：农业用地(平方公里)，农业用地(占土地面积的百分比)。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"一带一路”沿线国家</w:t>
        <w:br/>
      </w:r>
      <w:r>
        <w:rPr>
          <w:sz w:val="22"/>
        </w:rPr>
        <w:t>时间关键词：</w:t>
      </w:r>
      <w:r>
        <w:rPr>
          <w:sz w:val="22"/>
        </w:rPr>
        <w:t>1961-2015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“一带一路”沿线国家农业用地数据集（1961-2015）. 时空三极环境大数据平台, </w:t>
      </w:r>
      <w:r>
        <w:t>2019</w:t>
      </w:r>
      <w:r>
        <w:t>.[</w:t>
      </w:r>
      <w:r>
        <w:t xml:space="preserve">XU Xinliang. Agricultural land of countries along "One Belt and One Road" (1961-2015).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