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青藏高原旧石器-中石器时代遗址调查与动植物资源利用数据集</w:t>
      </w:r>
    </w:p>
    <w:p>
      <w:r>
        <w:rPr>
          <w:sz w:val="22"/>
        </w:rPr>
        <w:t>英文标题：Archaeological site investigation and plant and animal resource utilization in the Tibet Plateau ( Paleolithic-Epipaleolithic Age)</w:t>
      </w:r>
    </w:p>
    <w:p>
      <w:r>
        <w:rPr>
          <w:sz w:val="32"/>
        </w:rPr>
        <w:t>1、摘要</w:t>
      </w:r>
    </w:p>
    <w:p>
      <w:pPr>
        <w:ind w:firstLine="432"/>
      </w:pPr>
      <w:r>
        <w:rPr>
          <w:sz w:val="22"/>
        </w:rPr>
        <w:t>通过对青藏高原白石崖溶洞、奖俊埠遗址、梅龙达普洞穴、下曲垄等8个旧石器-中石器时代遗址进行考古调查和发掘，获取了各遗址经纬度、高程、文化属性、文化遗物等基本信息；同时，对遗址发掘过程中的石制品和动植物遗存进行科学收集、鉴定和实验室分析，得到了一批遗址铀系年代数据、碳十四年代数据、光释光年代数据、石制品类型与石料类型分析数据、动物遗存骨骼单元分布鉴定数据。该数据集为研究青藏高原旧石器时代先民的活动历史和生业模式提供了数据支撑。</w:t>
      </w:r>
    </w:p>
    <w:p>
      <w:r>
        <w:rPr>
          <w:sz w:val="32"/>
        </w:rPr>
        <w:t>2、关键词</w:t>
      </w:r>
    </w:p>
    <w:p>
      <w:pPr>
        <w:ind w:left="432"/>
      </w:pPr>
      <w:r>
        <w:rPr>
          <w:sz w:val="22"/>
        </w:rPr>
        <w:t>主题关键词：</w:t>
      </w:r>
      <w:r>
        <w:rPr>
          <w:sz w:val="22"/>
        </w:rPr>
        <w:t>旅游资源</w:t>
      </w:r>
      <w:r>
        <w:t>,</w:t>
      </w:r>
      <w:r>
        <w:rPr>
          <w:sz w:val="22"/>
        </w:rPr>
        <w:t>遗址遗迹</w:t>
        <w:br/>
      </w:r>
      <w:r>
        <w:rPr>
          <w:sz w:val="22"/>
        </w:rPr>
        <w:t>学科关键词：</w:t>
      </w:r>
      <w:r>
        <w:rPr>
          <w:sz w:val="22"/>
        </w:rPr>
        <w:t>人地关系</w:t>
        <w:br/>
      </w:r>
      <w:r>
        <w:rPr>
          <w:sz w:val="22"/>
        </w:rPr>
        <w:t>地点关键词：</w:t>
      </w:r>
      <w:r>
        <w:rPr>
          <w:sz w:val="22"/>
        </w:rPr>
        <w:t>青藏高原</w:t>
        <w:br/>
      </w:r>
      <w:r>
        <w:rPr>
          <w:sz w:val="22"/>
        </w:rPr>
        <w:t>时间关键词：</w:t>
      </w:r>
      <w:r>
        <w:rPr>
          <w:sz w:val="22"/>
        </w:rPr>
        <w:t>旧石器时代</w:t>
      </w:r>
    </w:p>
    <w:p>
      <w:r>
        <w:rPr>
          <w:sz w:val="32"/>
        </w:rPr>
        <w:t>3、数据细节</w:t>
      </w:r>
    </w:p>
    <w:p>
      <w:pPr>
        <w:ind w:left="432"/>
      </w:pPr>
      <w:r>
        <w:rPr>
          <w:sz w:val="22"/>
        </w:rPr>
        <w:t>1.比例尺：None</w:t>
      </w:r>
    </w:p>
    <w:p>
      <w:pPr>
        <w:ind w:left="432"/>
      </w:pPr>
      <w:r>
        <w:rPr>
          <w:sz w:val="22"/>
        </w:rPr>
        <w:t>2.投影：</w:t>
      </w:r>
    </w:p>
    <w:p>
      <w:pPr>
        <w:ind w:left="432"/>
      </w:pPr>
      <w:r>
        <w:rPr>
          <w:sz w:val="22"/>
        </w:rPr>
        <w:t>3.文件大小：0.8MB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北：36.6</w:t>
            </w:r>
          </w:p>
        </w:tc>
        <w:tc>
          <w:tcPr>
            <w:tcW w:type="dxa" w:w="2880"/>
          </w:tcPr>
          <w:p>
            <w:r>
              <w:t>-</w:t>
            </w:r>
          </w:p>
        </w:tc>
      </w:tr>
      <w:tr>
        <w:tc>
          <w:tcPr>
            <w:tcW w:type="dxa" w:w="2880"/>
          </w:tcPr>
          <w:p>
            <w:r>
              <w:t>西：79.3</w:t>
            </w:r>
          </w:p>
        </w:tc>
        <w:tc>
          <w:tcPr>
            <w:tcW w:type="dxa" w:w="2880"/>
          </w:tcPr>
          <w:p>
            <w:r>
              <w:t>-</w:t>
            </w:r>
          </w:p>
        </w:tc>
        <w:tc>
          <w:tcPr>
            <w:tcW w:type="dxa" w:w="2880"/>
          </w:tcPr>
          <w:p>
            <w:r>
              <w:t>东：102.6</w:t>
            </w:r>
          </w:p>
        </w:tc>
      </w:tr>
      <w:tr>
        <w:tc>
          <w:tcPr>
            <w:tcW w:type="dxa" w:w="2880"/>
          </w:tcPr>
          <w:p>
            <w:r>
              <w:t>-</w:t>
            </w:r>
          </w:p>
        </w:tc>
        <w:tc>
          <w:tcPr>
            <w:tcW w:type="dxa" w:w="2880"/>
          </w:tcPr>
          <w:p>
            <w:r>
              <w:t>南：30.8</w:t>
            </w:r>
          </w:p>
        </w:tc>
        <w:tc>
          <w:tcPr>
            <w:tcW w:type="dxa" w:w="2880"/>
          </w:tcPr>
          <w:p>
            <w:r>
              <w:t>-</w:t>
            </w:r>
          </w:p>
        </w:tc>
      </w:tr>
    </w:tbl>
    <w:p>
      <w:r>
        <w:rPr>
          <w:sz w:val="32"/>
        </w:rPr>
        <w:t>5、时间范围</w:t>
      </w:r>
      <w:r>
        <w:rPr>
          <w:sz w:val="22"/>
        </w:rPr>
        <w:t>2019-12-31 16:00:00+00:00</w:t>
      </w:r>
      <w:r>
        <w:rPr>
          <w:sz w:val="22"/>
        </w:rPr>
        <w:t>--</w:t>
      </w:r>
      <w:r>
        <w:rPr>
          <w:sz w:val="22"/>
        </w:rPr>
        <w:t>2020-12-31 03:59:59+00:00</w:t>
      </w:r>
    </w:p>
    <w:p>
      <w:r>
        <w:rPr>
          <w:sz w:val="32"/>
        </w:rPr>
        <w:t>6、引用方式</w:t>
      </w:r>
    </w:p>
    <w:p>
      <w:pPr>
        <w:ind w:left="432"/>
      </w:pPr>
      <w:r>
        <w:rPr>
          <w:sz w:val="22"/>
        </w:rPr>
        <w:t xml:space="preserve">数据的引用: </w:t>
      </w:r>
    </w:p>
    <w:p>
      <w:pPr>
        <w:ind w:left="432" w:firstLine="432"/>
      </w:pPr>
      <w:r>
        <w:t xml:space="preserve">张东菊, 陈发虎, 张晓凌. 青藏高原旧石器-中石器时代遗址调查与动植物资源利用数据集. 时空三极环境大数据平台, DOI:10.11888/Socioeco.tpdc.271078, CSTR:18406.11.Socioeco.tpdc.271078, </w:t>
      </w:r>
      <w:r>
        <w:t>2020</w:t>
      </w:r>
      <w:r>
        <w:t>.[</w:t>
      </w:r>
      <w:r>
        <w:t xml:space="preserve">ZHANG   Dongju , CHEN Fahu, ZHANG Xiaoling. Archaeological site investigation and plant and animal resource utilization in the Tibet Plateau ( Paleolithic-Epipaleolithic Age). A Big Earth Data Platform for Three Poles, DOI:10.11888/Socioeco.tpdc.271078, CSTR:18406.11.Socioeco.tpdc.271078, </w:t>
      </w:r>
      <w:r>
        <w:t>2020</w:t>
      </w:r>
      <w:r>
        <w:rPr>
          <w:sz w:val="22"/>
        </w:rPr>
        <w:t>]</w:t>
      </w:r>
    </w:p>
    <w:p>
      <w:pPr>
        <w:ind w:left="432"/>
      </w:pPr>
      <w:r>
        <w:rPr>
          <w:sz w:val="22"/>
        </w:rPr>
        <w:t xml:space="preserve">文章的引用: </w:t>
      </w:r>
    </w:p>
    <w:p>
      <w:pPr>
        <w:ind w:left="864"/>
      </w:pPr>
      <w:r>
        <w:t>Zhang, D., Xia, H., Chen, F., Li, B., Slon, V., Cheng, T., Yang, R., Jacobs, Z., Dai, Q., Massilani, D., Shen, X., Wang, J., Feng, X., Cao, P., Yang, M., Yao, J., Yang, J., Madsen, D., Han, Y., &amp; Fu, Q. (2020). Denisovan DNA in late pleistocene sediments from baishiya karst cave on the Tibetan Plateau. Science, 370(6516), 584-587.</w:t>
        <w:br/>
        <w:br/>
      </w:r>
    </w:p>
    <w:p>
      <w:r>
        <w:rPr>
          <w:sz w:val="32"/>
        </w:rPr>
        <w:t>7、资助项目信息</w:t>
      </w:r>
    </w:p>
    <w:p>
      <w:r>
        <w:rPr>
          <w:sz w:val="32"/>
        </w:rPr>
        <w:t>8、数据资源提供者</w:t>
      </w:r>
    </w:p>
    <w:p>
      <w:pPr>
        <w:ind w:left="432"/>
      </w:pPr>
      <w:r>
        <w:rPr>
          <w:sz w:val="22"/>
        </w:rPr>
        <w:t xml:space="preserve">姓名: </w:t>
      </w:r>
      <w:r>
        <w:rPr>
          <w:sz w:val="22"/>
        </w:rPr>
        <w:t>张东菊</w:t>
        <w:br/>
      </w:r>
      <w:r>
        <w:rPr>
          <w:sz w:val="22"/>
        </w:rPr>
        <w:t xml:space="preserve">单位: </w:t>
      </w:r>
      <w:r>
        <w:rPr>
          <w:sz w:val="22"/>
        </w:rPr>
        <w:t>兰州大学</w:t>
        <w:br/>
      </w:r>
      <w:r>
        <w:rPr>
          <w:sz w:val="22"/>
        </w:rPr>
        <w:t xml:space="preserve">电子邮件: </w:t>
      </w:r>
      <w:r>
        <w:rPr>
          <w:sz w:val="22"/>
        </w:rPr>
        <w:t>djzhang@lzu.edu.cn</w:t>
        <w:br/>
        <w:br/>
      </w:r>
      <w:r>
        <w:rPr>
          <w:sz w:val="22"/>
        </w:rPr>
        <w:t xml:space="preserve">姓名: </w:t>
      </w:r>
      <w:r>
        <w:rPr>
          <w:sz w:val="22"/>
        </w:rPr>
        <w:t>陈发虎</w:t>
        <w:br/>
      </w:r>
      <w:r>
        <w:rPr>
          <w:sz w:val="22"/>
        </w:rPr>
        <w:t xml:space="preserve">单位: </w:t>
      </w:r>
      <w:r>
        <w:rPr>
          <w:sz w:val="22"/>
        </w:rPr>
        <w:t>兰州大学</w:t>
        <w:br/>
      </w:r>
      <w:r>
        <w:rPr>
          <w:sz w:val="22"/>
        </w:rPr>
        <w:t xml:space="preserve">电子邮件: </w:t>
      </w:r>
      <w:r>
        <w:rPr>
          <w:sz w:val="22"/>
        </w:rPr>
        <w:t>chenfh@lzu.edu.cn</w:t>
        <w:br/>
        <w:br/>
      </w:r>
      <w:r>
        <w:rPr>
          <w:sz w:val="22"/>
        </w:rPr>
        <w:t xml:space="preserve">姓名: </w:t>
      </w:r>
      <w:r>
        <w:rPr>
          <w:sz w:val="22"/>
        </w:rPr>
        <w:t>张晓凌</w:t>
        <w:br/>
      </w:r>
      <w:r>
        <w:rPr>
          <w:sz w:val="22"/>
        </w:rPr>
        <w:t xml:space="preserve">单位: </w:t>
      </w:r>
      <w:r>
        <w:rPr>
          <w:sz w:val="22"/>
        </w:rPr>
        <w:t>古脊椎动物与古人类研究所</w:t>
        <w:br/>
      </w:r>
      <w:r>
        <w:rPr>
          <w:sz w:val="22"/>
        </w:rPr>
        <w:t xml:space="preserve">电子邮件: </w:t>
      </w:r>
      <w:r>
        <w:rPr>
          <w:sz w:val="22"/>
        </w:rPr>
        <w:t>zhangxiaoling@ivpp.ac.cn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