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青藏高原逐日无云MODIS积雪面积比例数据集（2000-2015）</w:t>
      </w:r>
    </w:p>
    <w:p>
      <w:r>
        <w:rPr>
          <w:sz w:val="22"/>
        </w:rPr>
        <w:t>英文标题：Daily cloudless MODIS Snow area ratio data set of the QTP (2000-2015)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青藏高原逐日无云MODIS积雪面积比例数据集（2000-2015）是在MODIS逐日积雪产品—MOD10A1的基础上，采用一种基于三次样条函数插值的去云算法进行去云处理后得到。</w:t>
        <w:br/>
        <w:t>该数据集采用UTM（横轴等角割圆柱）投影方式，空间分辨率500m，提供逐日的青藏高原地区积雪面积比例（Fractional Snow Cover-FSC）结果。数据集为逐日文件，从2000年2月24日到2015年12月31日。每个文件为当日的积雪面积比例结果，数值为0-100（%），为ENVI标准文件，命名规则为：YYYYddd_FSC_0.5km.img，其中YYYY代表年，ddd代表儒略日（001-365/366）。文件可直接用ENVI或者ARCMAP等软件打开察看。</w:t>
        <w:br/>
        <w:t>进行去云处理的原始MODIS积雪数据产品来源于由美国国家雪冰数据中心（NSIDC）处理的MOD10A1产品，这一数据集为hdf格式，采用sinusoidal投影。</w:t>
        <w:br/>
        <w:t>青藏高原逐日无云MODIS积雪面积比例数据集（2000-2015）属性由该数据集的时空分辨率、投影信息、数据格式组成。</w:t>
        <w:br/>
        <w:t>时空分辨率：时间分辨率为逐日，空间分辨率为500m，经度范围为72.8°～106.3°E，纬度为25.0°～40.9°N。</w:t>
        <w:br/>
        <w:t>投影信息：UTM（横轴等角割圆柱）投影。</w:t>
        <w:br/>
        <w:t>数据格式：ENVI标准格式。文件命名规则：“YYYYddd”+“_FSC_0.5km”+“.img”，其中YYYY代表年，ddd代表儒略日（001-365/366），其中“.img”是为了方便在ARCMAP等软件打开察看而添加的文件后缀。例如2000055_FSC_0.5km.img代表2000年第55天的结果。其中该数据集的ENVI文件是由头文件和主体内容构成。头文件包括行数、列数、波段数、文件类型、数据类型、数据记录格式、和投影信息等；以2000055_FSC_0.5km.img 文件为例，其头文件信息如下：</w:t>
        <w:br/>
        <w:t>ENVI</w:t>
        <w:br/>
        <w:t>description = { ENVI File, Created [Sat Apr 27 18:40:03 2013]}</w:t>
        <w:br/>
        <w:t>samples = 5760</w:t>
        <w:br/>
        <w:t>lines   = 3300</w:t>
        <w:br/>
        <w:t>bands   = 1</w:t>
        <w:br/>
        <w:t>header offset = 0</w:t>
        <w:br/>
        <w:t>file type = ENVI Standard</w:t>
        <w:br/>
        <w:t>data type = 1                                                 ：代表byte型</w:t>
        <w:br/>
        <w:t>interleave = bsq                                              ：数据记录格式为BSQ</w:t>
        <w:br/>
        <w:t>sensor type = Unknown</w:t>
        <w:br/>
        <w:t>byte order = 0</w:t>
        <w:br/>
        <w:t>map info = {UTM, 1.500, 1.500, -711320.359, 4526650.881, 5.0000000000e+002, 5.0000000000e+002, 45, North, WGS-84, units=Meters}</w:t>
        <w:br/>
        <w:t>coordinate system string = {PROJCS["UTM_Zone_45N",GEOGCS["GCS_WGS_1984",DATUM["D_WGS_1984",SPHEROID["WGS_1984",6378137.0,298.257223563]],PRIMEM["Greenwich",0.0],UNIT["Degree",0.0174532925199433]],PROJECTION["Transverse_Mercator"],PARAMETER["False_Easting",500000.0],PARAMETER["False_Northing",0.0],PARAMETER["Central_Meridian",87.0],PARAMETER["Scale_Factor",0.9996],PARAMETER["Latitude_Of_Origin",0.0],UNIT["Meter",1.0]]}</w:t>
        <w:br/>
        <w:t>wavelength units = Unknown，band names = {2000055}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积雪面积</w:t>
      </w:r>
      <w:r>
        <w:t>,</w:t>
      </w:r>
      <w:r>
        <w:rPr>
          <w:sz w:val="22"/>
        </w:rPr>
        <w:t>积雪</w:t>
      </w:r>
      <w:r>
        <w:t>,</w:t>
      </w:r>
      <w:r>
        <w:rPr>
          <w:sz w:val="22"/>
        </w:rPr>
        <w:t>积雪</w:t>
        <w:br/>
      </w:r>
      <w:r>
        <w:rPr>
          <w:sz w:val="22"/>
        </w:rPr>
        <w:t>学科关键词：</w:t>
      </w:r>
      <w:r>
        <w:rPr>
          <w:sz w:val="22"/>
        </w:rPr>
        <w:t>冰冻圈</w:t>
        <w:br/>
      </w:r>
      <w:r>
        <w:rPr>
          <w:sz w:val="22"/>
        </w:rPr>
        <w:t>地点关键词：</w:t>
      </w:r>
      <w:r>
        <w:rPr>
          <w:sz w:val="22"/>
        </w:rPr>
        <w:t>青藏高原</w:t>
        <w:br/>
      </w:r>
      <w:r>
        <w:rPr>
          <w:sz w:val="22"/>
        </w:rPr>
        <w:t>时间关键词：</w:t>
      </w:r>
      <w:r>
        <w:rPr>
          <w:sz w:val="22"/>
        </w:rPr>
        <w:t>2000-2015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3.文件大小：82738.4MB</w:t>
      </w:r>
    </w:p>
    <w:p>
      <w:pPr>
        <w:ind w:left="432"/>
      </w:pPr>
      <w:r>
        <w:rPr>
          <w:sz w:val="22"/>
        </w:rPr>
        <w:t>4.数据格式：ENVI Standard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西：72.8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东：106.3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2000-03-14 19:00:00+00:00</w:t>
      </w:r>
      <w:r>
        <w:rPr>
          <w:sz w:val="22"/>
        </w:rPr>
        <w:t>--</w:t>
      </w:r>
      <w:r>
        <w:rPr>
          <w:sz w:val="22"/>
        </w:rPr>
        <w:t>2016-01-19 08:00:00+00:00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唐志光, 王建. 青藏高原逐日无云MODIS积雪面积比例数据集（2000-2015）. 时空三极环境大数据平台, DOI:10.3972/westdc.024.2013.db, CSTR:18406.11.westdc.024.2013.db, </w:t>
      </w:r>
      <w:r>
        <w:t>2019</w:t>
      </w:r>
      <w:r>
        <w:t>.[</w:t>
      </w:r>
      <w:r>
        <w:t xml:space="preserve">WANG  Jian, TANG   Zhiguang. Daily cloudless MODIS Snow area ratio data set of the QTP (2000-2015). A Big Earth Data Platform for Three Poles, DOI:10.3972/westdc.024.2013.db, CSTR:18406.11.westdc.024.2013.db,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Zhiguang Tang, Jian Wang, Hongyi Li, Ji Liang, Chaokui Li, Xin Wang. Extracting and assessment of snowline altitude over the Tibetan Plateau using MODIS fractional snow cover data (2001-2013)，Journal of Applied Remote Sensing，2014，8（1）：084689.</w:t>
        <w:br/>
        <w:br/>
      </w:r>
      <w:r>
        <w:t>Zhiguang Tang, Xiaoru Wang, Jian Wang，Xin Wang，Hongyi Li，Zongli Jiang. Spatiotemporal Variation of Snow Cover in Tianshan Mountains, Central Asia, Based on Cloud-Free MODIS Fractional Snow Cover Product, 2001–2015, Remote Sensing, 2017, 9 (10): 1045.</w:t>
        <w:br/>
        <w:br/>
      </w:r>
      <w:r>
        <w:t>Tang ZG , Wang J, Li HY, Yan LL. Spatiotemporal changes of snow cover over the Tibetan plateau based on cloud-removed moderate resolution imaging spectroradiometer fractional snow cover product from 2001 to 2011. Journal of Applied Remote Sensing, 2013, 7: 073582-1. doi:10.1117/1.JRS.7.073582.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基于遥感信息的青藏高原雪线高度时空分异特征研究(41501070)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唐志光</w:t>
        <w:br/>
      </w:r>
      <w:r>
        <w:rPr>
          <w:sz w:val="22"/>
        </w:rPr>
        <w:t xml:space="preserve">单位: </w:t>
      </w:r>
      <w:r>
        <w:rPr>
          <w:sz w:val="22"/>
        </w:rPr>
        <w:t>湖南科技大学</w:t>
        <w:br/>
      </w:r>
      <w:r>
        <w:rPr>
          <w:sz w:val="22"/>
        </w:rPr>
        <w:t xml:space="preserve">电子邮件: </w:t>
      </w:r>
      <w:r>
        <w:rPr>
          <w:sz w:val="22"/>
        </w:rPr>
        <w:t>tangzhg11@lzb.ac.cn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王建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