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青藏高原FY-4A地面太阳辐射精细化评估数据集（2019-2021）</w:t>
      </w:r>
    </w:p>
    <w:p>
      <w:r>
        <w:rPr>
          <w:sz w:val="22"/>
        </w:rPr>
        <w:t>英文标题：FY-4A Surface Solar Radiation Refined assessment dataset over the Tibetan Plateau (2019-2021)</w:t>
      </w:r>
    </w:p>
    <w:p>
      <w:r>
        <w:rPr>
          <w:sz w:val="32"/>
        </w:rPr>
        <w:t>1、摘要</w:t>
      </w:r>
    </w:p>
    <w:p>
      <w:pPr>
        <w:ind w:firstLine="432"/>
      </w:pPr>
      <w:r>
        <w:rPr>
          <w:sz w:val="22"/>
        </w:rPr>
        <w:t>数据为青藏高原地区FY-4A地面太阳辐射产品，包括GHI\DNI\DIF.FY4地表太阳入射辐射反演算法涉及的通道包括成像仪可见光、近红外和短波红外的6个通道：CH1(0.45-0.49微米)、CH2(0.55-0.75微米)、CH3(0.75-0.90微米)、CH4(1.36-1.39微米)、CH5(1.58-1.64微米)、CH6(2.1-2.35微米)。算法依赖的回归模型需要事先通过辐射传输模拟和统计分析建立，回归模型定义了地表太阳入射辐射与成像仪多通道辐射观测之间的回归关系式，是太阳观测几何与最重要影响参数（云、气溶胶、水汽含量、地表反照率、地表海拔高度等）的函数。算法利用FY-4卫星成像仪通道1至通道6的短波辐射观测，来获取大气和地表的瞬时状态参数信息，同时由地表高程数据获取地表海拔高度信息。在确定瞬时的大气和地表状态后，结合太阳角度和观测角度，根据事先建立的回归模型数据，进行多维线性插值，获取地表太阳入射辐射反演产品。</w:t>
      </w:r>
    </w:p>
    <w:p>
      <w:r>
        <w:rPr>
          <w:sz w:val="32"/>
        </w:rPr>
        <w:t>2、关键词</w:t>
      </w:r>
    </w:p>
    <w:p>
      <w:pPr>
        <w:ind w:left="432"/>
      </w:pPr>
      <w:r>
        <w:rPr>
          <w:sz w:val="22"/>
        </w:rPr>
        <w:t>主题关键词：</w:t>
      </w:r>
      <w:r>
        <w:rPr>
          <w:sz w:val="22"/>
        </w:rPr>
        <w:t>辐射</w:t>
      </w:r>
      <w:r>
        <w:t>,</w:t>
      </w:r>
      <w:r>
        <w:rPr>
          <w:sz w:val="22"/>
        </w:rPr>
        <w:t>太阳辐射</w:t>
        <w:br/>
      </w:r>
      <w:r>
        <w:rPr>
          <w:sz w:val="22"/>
        </w:rPr>
        <w:t>学科关键词：</w:t>
      </w:r>
      <w:r>
        <w:rPr>
          <w:sz w:val="22"/>
        </w:rPr>
        <w:t>大气</w:t>
        <w:br/>
      </w:r>
      <w:r>
        <w:rPr>
          <w:sz w:val="22"/>
        </w:rPr>
        <w:t>地点关键词：</w:t>
      </w:r>
      <w:r>
        <w:rPr>
          <w:sz w:val="22"/>
        </w:rPr>
        <w:t>青藏高原</w:t>
        <w:br/>
      </w:r>
      <w:r>
        <w:rPr>
          <w:sz w:val="22"/>
        </w:rPr>
        <w:t>时间关键词：</w:t>
      </w:r>
      <w:r>
        <w:rPr>
          <w:sz w:val="22"/>
        </w:rPr>
        <w:t>2019-2021</w:t>
      </w:r>
      <w:r>
        <w:t xml:space="preserve">, </w:t>
      </w:r>
      <w:r>
        <w:rPr>
          <w:sz w:val="22"/>
        </w:rPr>
        <w:t>逐小时</w:t>
      </w:r>
    </w:p>
    <w:p>
      <w:r>
        <w:rPr>
          <w:sz w:val="32"/>
        </w:rPr>
        <w:t>3、数据细节</w:t>
      </w:r>
    </w:p>
    <w:p>
      <w:pPr>
        <w:ind w:left="432"/>
      </w:pPr>
      <w:r>
        <w:rPr>
          <w:sz w:val="22"/>
        </w:rPr>
        <w:t>1.比例尺：None</w:t>
      </w:r>
    </w:p>
    <w:p>
      <w:pPr>
        <w:ind w:left="432"/>
      </w:pPr>
      <w:r>
        <w:rPr>
          <w:sz w:val="22"/>
        </w:rPr>
        <w:t>2.投影：</w:t>
      </w:r>
    </w:p>
    <w:p>
      <w:pPr>
        <w:ind w:left="432"/>
      </w:pPr>
      <w:r>
        <w:rPr>
          <w:sz w:val="22"/>
        </w:rPr>
        <w:t>3.文件大小：385024.0MB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w:t>
            </w:r>
          </w:p>
        </w:tc>
        <w:tc>
          <w:tcPr>
            <w:tcW w:type="dxa" w:w="2880"/>
          </w:tcPr>
          <w:p>
            <w:r>
              <w:t>-</w:t>
            </w:r>
          </w:p>
        </w:tc>
      </w:tr>
      <w:tr>
        <w:tc>
          <w:tcPr>
            <w:tcW w:type="dxa" w:w="2880"/>
          </w:tcPr>
          <w:p>
            <w:r>
              <w:t>西：76.0</w:t>
            </w:r>
          </w:p>
        </w:tc>
        <w:tc>
          <w:tcPr>
            <w:tcW w:type="dxa" w:w="2880"/>
          </w:tcPr>
          <w:p>
            <w:r>
              <w:t>-</w:t>
            </w:r>
          </w:p>
        </w:tc>
        <w:tc>
          <w:tcPr>
            <w:tcW w:type="dxa" w:w="2880"/>
          </w:tcPr>
          <w:p>
            <w:r>
              <w:t>东：100.5</w:t>
            </w:r>
          </w:p>
        </w:tc>
      </w:tr>
      <w:tr>
        <w:tc>
          <w:tcPr>
            <w:tcW w:type="dxa" w:w="2880"/>
          </w:tcPr>
          <w:p>
            <w:r>
              <w:t>-</w:t>
            </w:r>
          </w:p>
        </w:tc>
        <w:tc>
          <w:tcPr>
            <w:tcW w:type="dxa" w:w="2880"/>
          </w:tcPr>
          <w:p>
            <w:r>
              <w:t>南：26.5</w:t>
            </w:r>
          </w:p>
        </w:tc>
        <w:tc>
          <w:tcPr>
            <w:tcW w:type="dxa" w:w="2880"/>
          </w:tcPr>
          <w:p>
            <w:r>
              <w:t>-</w:t>
            </w:r>
          </w:p>
        </w:tc>
      </w:tr>
    </w:tbl>
    <w:p>
      <w:r>
        <w:rPr>
          <w:sz w:val="32"/>
        </w:rPr>
        <w:t>5、时间范围</w:t>
      </w:r>
      <w:r>
        <w:rPr>
          <w:sz w:val="22"/>
        </w:rPr>
        <w:t>2019-11-30 16:00:00+00:00</w:t>
      </w:r>
      <w:r>
        <w:rPr>
          <w:sz w:val="22"/>
        </w:rPr>
        <w:t>--</w:t>
      </w:r>
      <w:r>
        <w:rPr>
          <w:sz w:val="22"/>
        </w:rPr>
        <w:t>2021-11-30 03:59:59+00:00</w:t>
      </w:r>
    </w:p>
    <w:p>
      <w:r>
        <w:rPr>
          <w:sz w:val="32"/>
        </w:rPr>
        <w:t>6、引用方式</w:t>
      </w:r>
    </w:p>
    <w:p>
      <w:pPr>
        <w:ind w:left="432"/>
      </w:pPr>
      <w:r>
        <w:rPr>
          <w:sz w:val="22"/>
        </w:rPr>
        <w:t xml:space="preserve">数据的引用: </w:t>
      </w:r>
    </w:p>
    <w:p>
      <w:pPr>
        <w:ind w:left="432" w:firstLine="432"/>
      </w:pPr>
      <w:r>
        <w:t xml:space="preserve">申彦波, 胡玥明, 胡丽琴. 青藏高原FY-4A地面太阳辐射精细化评估数据集（2019-2021）. 时空三极环境大数据平台, DOI:10.11888/Atmos.tpdc.271884, CSTR:18406.11.Atmos.tpdc.271884, </w:t>
      </w:r>
      <w:r>
        <w:t>2021</w:t>
      </w:r>
      <w:r>
        <w:t>.[</w:t>
      </w:r>
      <w:r>
        <w:t xml:space="preserve">SHEN   Yanbo, HU   Yueming, HU   Liqin. FY-4A Surface Solar Radiation Refined assessment dataset over the Tibetan Plateau (2019-2021). A Big Earth Data Platform for Three Poles, DOI:10.11888/Atmos.tpdc.271884, CSTR:18406.11.Atmos.tpdc.271884,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申彦波</w:t>
        <w:br/>
      </w:r>
      <w:r>
        <w:rPr>
          <w:sz w:val="22"/>
        </w:rPr>
        <w:t xml:space="preserve">单位: </w:t>
      </w:r>
      <w:r>
        <w:rPr>
          <w:sz w:val="22"/>
        </w:rPr>
        <w:t>中国气象局公共气象服务中心</w:t>
        <w:br/>
      </w:r>
      <w:r>
        <w:rPr>
          <w:sz w:val="22"/>
        </w:rPr>
        <w:t xml:space="preserve">电子邮件: </w:t>
      </w:r>
      <w:r>
        <w:rPr>
          <w:sz w:val="22"/>
        </w:rPr>
        <w:t>shenyb@cma.gov.cn</w:t>
        <w:br/>
        <w:br/>
      </w:r>
      <w:r>
        <w:rPr>
          <w:sz w:val="22"/>
        </w:rPr>
        <w:t xml:space="preserve">姓名: </w:t>
      </w:r>
      <w:r>
        <w:rPr>
          <w:sz w:val="22"/>
        </w:rPr>
        <w:t>胡玥明</w:t>
        <w:br/>
      </w:r>
      <w:r>
        <w:rPr>
          <w:sz w:val="22"/>
        </w:rPr>
        <w:t xml:space="preserve">单位: </w:t>
      </w:r>
      <w:r>
        <w:rPr>
          <w:sz w:val="22"/>
        </w:rPr>
        <w:t>中国气象局公共气象服务中心</w:t>
        <w:br/>
      </w:r>
      <w:r>
        <w:rPr>
          <w:sz w:val="22"/>
        </w:rPr>
        <w:t xml:space="preserve">电子邮件: </w:t>
      </w:r>
      <w:r>
        <w:rPr>
          <w:sz w:val="22"/>
        </w:rPr>
        <w:t>297484308@qq.com</w:t>
        <w:br/>
        <w:br/>
      </w:r>
      <w:r>
        <w:rPr>
          <w:sz w:val="22"/>
        </w:rPr>
        <w:t xml:space="preserve">姓名: </w:t>
      </w:r>
      <w:r>
        <w:rPr>
          <w:sz w:val="22"/>
        </w:rPr>
        <w:t>胡丽琴</w:t>
        <w:br/>
      </w:r>
      <w:r>
        <w:rPr>
          <w:sz w:val="22"/>
        </w:rPr>
        <w:t xml:space="preserve">单位: </w:t>
      </w:r>
      <w:r>
        <w:rPr>
          <w:sz w:val="22"/>
        </w:rPr>
        <w:t>国家卫星气象中心</w:t>
        <w:br/>
      </w:r>
      <w:r>
        <w:rPr>
          <w:sz w:val="22"/>
        </w:rPr>
        <w:t xml:space="preserve">电子邮件: </w:t>
      </w:r>
      <w:r>
        <w:rPr>
          <w:sz w:val="22"/>
        </w:rPr>
        <w:t>Huliqin@cma.gov.cn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