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中国中西部气溶胶光学厚度数据集（2003-2018）</w:t>
      </w:r>
    </w:p>
    <w:p>
      <w:r>
        <w:rPr>
          <w:sz w:val="22"/>
        </w:rPr>
        <w:t>英文标题：This dataset of Aerosol optical thickness over the central and western part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本数据集包括Aqua卫星搭载的中分辨率成像光谱仪（MODIS）测量的中国中西部地区气溶胶光学厚度数据。MODIS采用DT算法（Deep Blue）和DB算法（Dark target）分别反演出全球范围内的两种数据，数据集提供这两种数据（DT、DB）及其融合（Merge）数据，共三种数据在550nm处的气溶胶光学厚度数据及其空间分布信息。本项目针对研究区共统计出2003.7月月-2018.11月共197个月的气溶胶光学厚度值。该数据集为hdf5格式的数据，数据将作为中国中西部地区气溶胶污染状况及背景值的参考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中国中西部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3.文件大小：48.6MB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2003-07-05 08:00:00+00:00</w:t>
      </w:r>
      <w:r>
        <w:rPr>
          <w:sz w:val="22"/>
        </w:rPr>
        <w:t>--</w:t>
      </w:r>
      <w:r>
        <w:rPr>
          <w:sz w:val="22"/>
        </w:rPr>
        <w:t>2018-12-04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夏祥鳌, 宋子珏. 中国中西部气溶胶光学厚度数据集（2003-2018）. 时空三极环境大数据平台, DOI:10.11888/Meteoro.tpdc.270381, CSTR:18406.11.Meteoro.tpdc.270381, </w:t>
      </w:r>
      <w:r>
        <w:t>2020</w:t>
      </w:r>
      <w:r>
        <w:t>.[</w:t>
      </w:r>
      <w:r>
        <w:t xml:space="preserve">SONG Zijue, XIA Xiangao. This dataset of Aerosol optical thickness over the central and western part of China. A Big Earth Data Platform for Three Poles, DOI:10.11888/Meteoro.tpdc.270381, CSTR:18406.11.Meteoro.tpdc.270381,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Z.J., Fu, D.S., Zhang, X.L., Han, X.l., Song, J.J, Zhang, J.Q,  Wang, J., Xia, X.G. (2019). MODIS AOD sampling rate and its effect on PM2.5 estimation in North China. Atmos. Environ. 209, 14-22.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夏祥鳌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xxa@mail.iap.ac.cn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宋子珏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songzijue@163.com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