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雅鲁藏布江流域土壤冻结深度数据集（1901-2016）</w:t>
      </w:r>
    </w:p>
    <w:p>
      <w:r>
        <w:rPr>
          <w:sz w:val="22"/>
        </w:rPr>
        <w:t>英文标题：Data set of soil freezing depth in Yarlung Zangbo River (1901-2016)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以UEA-CRU与UDEL提供的长时间尺度（1901-2016年）温度计算的冻结指数作为输入数据，通过Stefan经验公式计算雅鲁藏布江流域土壤冻结深度，并插值模拟输出的30年尺度平均土壤冻结深度数据集。本数据集是以UEA-CRU与UDEL提供的长时间尺度（1901-2016年）温度计算的冻结指数作为输入数据，通过Stefan经验公式计算雅鲁藏布江流域土壤冻结深度，并插值模拟输出的30年尺度平均土壤冻结深度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冻结指数</w:t>
      </w:r>
      <w:r>
        <w:t>,</w:t>
      </w:r>
      <w:r>
        <w:rPr>
          <w:sz w:val="22"/>
        </w:rPr>
        <w:t>气候变化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雅鲁藏布江</w:t>
        <w:br/>
      </w:r>
      <w:r>
        <w:rPr>
          <w:sz w:val="22"/>
        </w:rPr>
        <w:t>时间关键词：</w:t>
      </w:r>
      <w:r>
        <w:rPr>
          <w:sz w:val="22"/>
        </w:rPr>
        <w:t>1901-2016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刘磊, 罗栋梁, 王磊. 雅鲁藏布江流域土壤冻结深度数据集（1901-2016）. 时空三极环境大数据平台, DOI:10.11888/Cryos.tpdc.272002, CSTR:18406.11.Cryos.tpdc.272002, </w:t>
      </w:r>
      <w:r>
        <w:t>2022</w:t>
      </w:r>
      <w:r>
        <w:t>.[</w:t>
      </w:r>
      <w:r>
        <w:t xml:space="preserve">LUO   Dongliang , WANG Lei, LIU   Lei . Data set of soil freezing depth in Yarlung Zangbo River (1901-2016). A Big Earth Data Platform for Three Poles, DOI:10.11888/Cryos.tpdc.272002, CSTR:18406.11.Cryos.tpdc.272002,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L., Luo, D.L.,Wang, L., Huang, Y.D., &amp; Chen, F.F. (2020). Variability of soil freeze depth in association with climate change from 1901 to 2016 in the upper Brahmaputra River Basin, Tibetan Plateau, Southwest China. Theoretical and Applied Climatology. 12(1), 6-17, DOI:10.1007/s00704-020-03291-4.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罗栋梁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luodongliang@lzb.ac.cn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