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“一带一路”沿线34个关键节点区域人口公里格网数据集（GPWV4.0)（2015）</w:t>
      </w:r>
    </w:p>
    <w:p>
      <w:r>
        <w:rPr>
          <w:sz w:val="22"/>
        </w:rPr>
        <w:t>英文标题：Gridded population with 1km spaital resolution of the 34 key areas along One Belt One Road (GPWV4.0)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2015年公里格网的人口数据，每个格网表达该范围内的人口总的数量。该数据来源于美国哥伦比亚大学社会经济数据应用中心，对该数据进行投影转换、裁剪等处理加工得到“一带一路”沿线34个关键节点区域的公里格网人口信息。该数据是以行政单元的人口普查数据，通过空间尺度转换得到规则的公里格网人口数据，每个格网人口是按各行政单元人口和面积进行面积加权得到。人口数据可用于诸多领域，包括城市规划、选举、风险评估、灾害救援、疾病防控、减贫扶贫等。注：该数据仅为初始数据，后续将结合人口普查、建筑物以及GIS遥感等数据进一步加工处理得到更加精确的人口格网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北：58.68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西：-3.31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2016-01-04 00:00:00+00:00</w:t>
      </w:r>
      <w:r>
        <w:rPr>
          <w:sz w:val="22"/>
        </w:rPr>
        <w:t>--</w:t>
      </w:r>
      <w:r>
        <w:rPr>
          <w:sz w:val="22"/>
        </w:rPr>
        <w:t>2016-01-04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葛咏, 凌峰. “一带一路”沿线34个关键节点区域人口公里格网数据集（GPWV4.0)（2015）. 时空三极环境大数据平台, </w:t>
      </w:r>
      <w:r>
        <w:t>2018</w:t>
      </w:r>
      <w:r>
        <w:t>.[</w:t>
      </w:r>
      <w:r>
        <w:t xml:space="preserve">GE  Yong, LING Feng. Gridded population with 1km spaital resolution of the 34 key areas along One Belt One Road (GPWV4.0) (2015).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Center for International Earth Science Information Network - CIESIN - Columbia University. 2016. Documentation for the Gridded Population of the World, Version 4 (GPWv4). Palisades NY: NASA Socioeconomic Data and Applications Center (SEDAC).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gey@lreis.ac.cn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凌峰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lingf@whigg.ac.cn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