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荒漠化土地植被恢复重建关键技术与示范数据集（2020）</w:t>
      </w:r>
    </w:p>
    <w:p>
      <w:r>
        <w:rPr>
          <w:sz w:val="22"/>
        </w:rPr>
        <w:t>英文标题：Data sets of key technologies and demonstration for vegetation restoration and reconstruction in desertification land（2020）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记录了阿姆河流域karakul地区荒漠土地2019.9-2020.9的气象要素数据，以及为探明咸海高矿化度咸水用于植被建设的可行性，课题成员于2020年6月在新疆塔里木河下游农二师31团2连开展咸水灌溉种植盐地碱蓬试验和在巴州33团沙漠边缘区进行了高矿化度水（18.94g/L）滴灌种子繁殖造林试验，用以研究不同植物在高矿化度咸水灌溉下的表型特征。收集到的数据包括土壤含水量、电导率、土壤盐分等土壤理化性质以及耐盐植物生理等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沙化土地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土壤盐渍度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采样点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乌兹别克斯坦</w:t>
      </w:r>
      <w:r>
        <w:t xml:space="preserve">, </w:t>
      </w:r>
      <w:r>
        <w:rPr>
          <w:sz w:val="22"/>
        </w:rPr>
        <w:t>新疆</w:t>
      </w:r>
      <w:r>
        <w:t xml:space="preserve">, </w:t>
      </w:r>
      <w:r>
        <w:rPr>
          <w:sz w:val="22"/>
        </w:rPr>
        <w:t>阿姆河流域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2020-09-29 16:00:00+00:00</w:t>
      </w:r>
      <w:r>
        <w:rPr>
          <w:sz w:val="22"/>
        </w:rPr>
        <w:t>--</w:t>
      </w:r>
      <w:r>
        <w:rPr>
          <w:sz w:val="22"/>
        </w:rPr>
        <w:t>2020-09-29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李新荣, 何明珠, 赵振勇. 荒漠化土地植被恢复重建关键技术与示范数据集（2020）. 时空三极环境大数据平台, DOI:10.11888/Geogra.tpdc.271031, CSTR:18406.11.Geogra.tpdc.271031, </w:t>
      </w:r>
      <w:r>
        <w:t>2020</w:t>
      </w:r>
      <w:r>
        <w:t>.[</w:t>
      </w:r>
      <w:r>
        <w:t xml:space="preserve">LI  Xinrong, HE Mingzhu, ZHAO Zhenyong. Data sets of key technologies and demonstration for vegetation restoration and reconstruction in desertification land（2020）. A Big Earth Data Platform for Three Poles, DOI:10.11888/Geogra.tpdc.271031, CSTR:18406.11.Geogra.tpdc.271031,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李新荣</w:t>
        <w:br/>
      </w:r>
      <w:r>
        <w:rPr>
          <w:sz w:val="22"/>
        </w:rPr>
        <w:t xml:space="preserve">单位: </w:t>
      </w:r>
      <w:r>
        <w:rPr>
          <w:sz w:val="22"/>
        </w:rPr>
        <w:t>中国科学院旱区寒区环境与工程研究所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lxinrong@lzb.ac.cn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何明珠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hmzecology@163.com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赵振勇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zhaozhy@ms.xjb.ac.cn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