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青藏高原地区以及内蒙古阿拉善地区沙蜥属和麻蜥属物种名录及其分布数据库（2007-2018）</w:t>
      </w:r>
    </w:p>
    <w:p>
      <w:r>
        <w:rPr>
          <w:sz w:val="22"/>
        </w:rPr>
        <w:t>英文标题：Species list and distribution of  phrynocephalus and eremias lizards in the Tibetan Plateau and adjacent Alashan Desert (2007-2018)</w:t>
      </w:r>
    </w:p>
    <w:p>
      <w:r>
        <w:rPr>
          <w:sz w:val="32"/>
        </w:rPr>
        <w:t>1、摘要</w:t>
      </w:r>
    </w:p>
    <w:p>
      <w:pPr>
        <w:ind w:firstLine="432"/>
      </w:pPr>
      <w:r>
        <w:rPr>
          <w:sz w:val="22"/>
        </w:rPr>
        <w:t>基于2007至2018年间对青藏高原和干旱荒漠区野外科考基础上，通过与国内外同行合作，进一步加强信息采集，记录青藏高原与邻近阿拉善荒漠沙蜥属和麻蜥属蜥蜴的物种组成和分布范围。以亚洲内陆干旱区环境指示生物爬行类的代表属：沙蜥属和麻蜥属为研究对象，围绕气候环境变化对生物多样性的影响以及生物对环境变以化的响应这一主题，获取青藏高原与邻近阿拉善荒漠沙蜥属和麻蜥属蜥蜴的物种数量、分布相关数据。根据经纬度可以分析物种多样性及分布格局，为评估生物多样性格局及制定保护策略提供理论依据。</w:t>
      </w:r>
    </w:p>
    <w:p>
      <w:r>
        <w:rPr>
          <w:sz w:val="32"/>
        </w:rPr>
        <w:t>2、关键词</w:t>
      </w:r>
    </w:p>
    <w:p>
      <w:pPr>
        <w:ind w:left="432"/>
      </w:pPr>
      <w:r>
        <w:rPr>
          <w:sz w:val="22"/>
        </w:rPr>
        <w:t>主题关键词：</w:t>
      </w:r>
      <w:r>
        <w:rPr>
          <w:sz w:val="22"/>
        </w:rPr>
        <w:t>生物资源</w:t>
      </w:r>
      <w:r>
        <w:t>,</w:t>
      </w:r>
      <w:r>
        <w:rPr>
          <w:sz w:val="22"/>
        </w:rPr>
        <w:t>爬行动物</w:t>
        <w:br/>
      </w:r>
      <w:r>
        <w:rPr>
          <w:sz w:val="22"/>
        </w:rPr>
        <w:t>学科关键词：</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2007-2018</w:t>
      </w:r>
    </w:p>
    <w:p>
      <w:r>
        <w:rPr>
          <w:sz w:val="32"/>
        </w:rPr>
        <w:t>3、数据细节</w:t>
      </w:r>
    </w:p>
    <w:p>
      <w:pPr>
        <w:ind w:left="432"/>
      </w:pPr>
      <w:r>
        <w:rPr>
          <w:sz w:val="22"/>
        </w:rPr>
        <w:t>1.比例尺：None</w:t>
      </w:r>
    </w:p>
    <w:p>
      <w:pPr>
        <w:ind w:left="432"/>
      </w:pPr>
      <w:r>
        <w:rPr>
          <w:sz w:val="22"/>
        </w:rPr>
        <w:t>2.投影：</w:t>
      </w:r>
    </w:p>
    <w:p>
      <w:pPr>
        <w:ind w:left="432"/>
      </w:pPr>
      <w:r>
        <w:rPr>
          <w:sz w:val="22"/>
        </w:rPr>
        <w:t>3.文件大小：0.44MB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西：78.0</w:t>
            </w:r>
          </w:p>
        </w:tc>
        <w:tc>
          <w:tcPr>
            <w:tcW w:type="dxa" w:w="2880"/>
          </w:tcPr>
          <w:p>
            <w:r>
              <w:t>-</w:t>
            </w:r>
          </w:p>
        </w:tc>
        <w:tc>
          <w:tcPr>
            <w:tcW w:type="dxa" w:w="2880"/>
          </w:tcPr>
          <w:p>
            <w:r>
              <w:t>东：107.0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2018-03-04 08:00:00+00:00</w:t>
      </w:r>
      <w:r>
        <w:rPr>
          <w:sz w:val="22"/>
        </w:rPr>
        <w:t>--</w:t>
      </w:r>
      <w:r>
        <w:rPr>
          <w:sz w:val="22"/>
        </w:rPr>
        <w:t>2019-01-03 08:00:00+00:00</w:t>
      </w:r>
    </w:p>
    <w:p>
      <w:r>
        <w:rPr>
          <w:sz w:val="32"/>
        </w:rPr>
        <w:t>6、引用方式</w:t>
      </w:r>
    </w:p>
    <w:p>
      <w:pPr>
        <w:ind w:left="432"/>
      </w:pPr>
      <w:r>
        <w:rPr>
          <w:sz w:val="22"/>
        </w:rPr>
        <w:t xml:space="preserve">数据的引用: </w:t>
      </w:r>
    </w:p>
    <w:p>
      <w:pPr>
        <w:ind w:left="432" w:firstLine="432"/>
      </w:pPr>
      <w:r>
        <w:t xml:space="preserve">郭宪光. 青藏高原地区以及内蒙古阿拉善地区沙蜥属和麻蜥属物种名录及其分布数据库（2007-2018）. 时空三极环境大数据平台, DOI:10.11888/Ecolo.tpdc.270365, CSTR:18406.11.Ecolo.tpdc.270365, </w:t>
      </w:r>
      <w:r>
        <w:t>2018</w:t>
      </w:r>
      <w:r>
        <w:t>.[</w:t>
      </w:r>
      <w:r>
        <w:t xml:space="preserve">GUO   Xianguang. Species list and distribution of  phrynocephalus and eremias lizards in the Tibetan Plateau and adjacent Alashan Desert (2007-2018). A Big Earth Data Platform for Three Poles, DOI:10.11888/Ecolo.tpdc.270365, CSTR:18406.11.Ecolo.tpdc.270365,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郭宪光</w:t>
        <w:br/>
      </w:r>
      <w:r>
        <w:rPr>
          <w:sz w:val="22"/>
        </w:rPr>
        <w:t xml:space="preserve">单位: </w:t>
      </w:r>
      <w:r>
        <w:rPr>
          <w:sz w:val="22"/>
        </w:rPr>
        <w:t>中国科学院成都生物研究所</w:t>
        <w:br/>
      </w:r>
      <w:r>
        <w:rPr>
          <w:sz w:val="22"/>
        </w:rPr>
        <w:t xml:space="preserve">电子邮件: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