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青藏高原家养动物肠道微生物测序（2019）</w:t>
      </w:r>
    </w:p>
    <w:p>
      <w:r>
        <w:rPr>
          <w:sz w:val="22"/>
        </w:rPr>
        <w:t>英文标题：Sequencing of intestinal microorganisms of domestic animals in QTP (2019)</w:t>
      </w:r>
    </w:p>
    <w:p>
      <w:r>
        <w:rPr>
          <w:sz w:val="32"/>
        </w:rPr>
        <w:t>1、摘要</w:t>
      </w:r>
    </w:p>
    <w:p>
      <w:pPr>
        <w:ind w:firstLine="432"/>
      </w:pPr>
      <w:r>
        <w:rPr>
          <w:sz w:val="22"/>
        </w:rPr>
        <w:t>为描述青藏高原及周边地区主要驯化动物疾病情况，调查青藏高原主要家养动物的疫病情况，对各主要家养动物的主要流行疾病进行抗病和易感个体的遗传样本及肠道微生物样品的采集工作。我们在青海省海西蒙古族藏族自治州乌兰县漠河骆驼场采集骆驼粪便。本数据集是青海省骆驼的肠道微生物16srRNA测序数据。通过提取骆驼粪便的微生物总DNA，设计引物扩增细菌的V3-V4区基因片段，再进行二代高通量测序得到相应数据。本数据集共测序44份样品。本数据集可应用于挖掘抗病个体基因层面的遗传资源，找到相应的候选基因。</w:t>
      </w:r>
    </w:p>
    <w:p>
      <w:r>
        <w:rPr>
          <w:sz w:val="32"/>
        </w:rPr>
        <w:t>2、关键词</w:t>
      </w:r>
    </w:p>
    <w:p>
      <w:pPr>
        <w:ind w:left="432"/>
      </w:pPr>
      <w:r>
        <w:rPr>
          <w:sz w:val="22"/>
        </w:rPr>
        <w:t>主题关键词：</w:t>
      </w:r>
      <w:r>
        <w:rPr>
          <w:sz w:val="22"/>
        </w:rPr>
        <w:t>生物资源</w:t>
      </w:r>
      <w:r>
        <w:t>,</w:t>
      </w:r>
      <w:r>
        <w:rPr>
          <w:sz w:val="22"/>
        </w:rPr>
        <w:t>肠道微生物</w:t>
        <w:br/>
      </w:r>
      <w:r>
        <w:rPr>
          <w:sz w:val="22"/>
        </w:rPr>
        <w:t>学科关键词：</w:t>
      </w:r>
      <w:r>
        <w:rPr>
          <w:sz w:val="22"/>
        </w:rPr>
        <w:t>人地关系</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北：37.121979</w:t>
            </w:r>
          </w:p>
        </w:tc>
        <w:tc>
          <w:tcPr>
            <w:tcW w:type="dxa" w:w="2880"/>
          </w:tcPr>
          <w:p>
            <w:r>
              <w:t>-</w:t>
            </w:r>
          </w:p>
        </w:tc>
      </w:tr>
      <w:tr>
        <w:tc>
          <w:tcPr>
            <w:tcW w:type="dxa" w:w="2880"/>
          </w:tcPr>
          <w:p>
            <w:r>
              <w:t>西：98.896655</w:t>
            </w:r>
          </w:p>
        </w:tc>
        <w:tc>
          <w:tcPr>
            <w:tcW w:type="dxa" w:w="2880"/>
          </w:tcPr>
          <w:p>
            <w:r>
              <w:t>-</w:t>
            </w:r>
          </w:p>
        </w:tc>
        <w:tc>
          <w:tcPr>
            <w:tcW w:type="dxa" w:w="2880"/>
          </w:tcPr>
          <w:p>
            <w:r>
              <w:t>东：98.202157</w:t>
            </w:r>
          </w:p>
        </w:tc>
      </w:tr>
      <w:tr>
        <w:tc>
          <w:tcPr>
            <w:tcW w:type="dxa" w:w="2880"/>
          </w:tcPr>
          <w:p>
            <w:r>
              <w:t>-</w:t>
            </w:r>
          </w:p>
        </w:tc>
        <w:tc>
          <w:tcPr>
            <w:tcW w:type="dxa" w:w="2880"/>
          </w:tcPr>
          <w:p>
            <w:r>
              <w:t>南：36.793462</w:t>
            </w:r>
          </w:p>
        </w:tc>
        <w:tc>
          <w:tcPr>
            <w:tcW w:type="dxa" w:w="2880"/>
          </w:tcPr>
          <w:p>
            <w:r>
              <w:t>-</w:t>
            </w:r>
          </w:p>
        </w:tc>
      </w:tr>
    </w:tbl>
    <w:p>
      <w:r>
        <w:rPr>
          <w:sz w:val="32"/>
        </w:rPr>
        <w:t>5、时间范围</w:t>
      </w:r>
      <w:r>
        <w:rPr>
          <w:sz w:val="22"/>
        </w:rPr>
        <w:t>2018-07-07 08:00:00+00:00</w:t>
      </w:r>
      <w:r>
        <w:rPr>
          <w:sz w:val="22"/>
        </w:rPr>
        <w:t>--</w:t>
      </w:r>
      <w:r>
        <w:rPr>
          <w:sz w:val="22"/>
        </w:rPr>
        <w:t>2020-07-05 19:59:59+00:00</w:t>
      </w:r>
    </w:p>
    <w:p>
      <w:r>
        <w:rPr>
          <w:sz w:val="32"/>
        </w:rPr>
        <w:t>6、引用方式</w:t>
      </w:r>
    </w:p>
    <w:p>
      <w:pPr>
        <w:ind w:left="432"/>
      </w:pPr>
      <w:r>
        <w:rPr>
          <w:sz w:val="22"/>
        </w:rPr>
        <w:t xml:space="preserve">数据的引用: </w:t>
      </w:r>
    </w:p>
    <w:p>
      <w:pPr>
        <w:ind w:left="432" w:firstLine="432"/>
      </w:pPr>
      <w:r>
        <w:t xml:space="preserve">段子渊. 青藏高原家养动物肠道微生物测序（2019）. 时空三极环境大数据平台, DOI:10.11888/Ecolo.tpdc.270462, CSTR:18406.11.Ecolo.tpdc.270462, </w:t>
      </w:r>
      <w:r>
        <w:t>2020</w:t>
      </w:r>
      <w:r>
        <w:t>.[</w:t>
      </w:r>
      <w:r>
        <w:t xml:space="preserve">DUAN Ziyuan. Sequencing of intestinal microorganisms of domestic animals in QTP (2019). A Big Earth Data Platform for Three Poles, DOI:10.11888/Ecolo.tpdc.270462, CSTR:18406.11.Ecolo.tpdc.270462,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段子渊</w:t>
        <w:br/>
      </w:r>
      <w:r>
        <w:rPr>
          <w:sz w:val="22"/>
        </w:rPr>
        <w:t xml:space="preserve">单位: </w:t>
      </w:r>
      <w:r>
        <w:rPr>
          <w:sz w:val="22"/>
        </w:rPr>
        <w:t>中国科学院遗传与发育生物学研究所</w:t>
        <w:br/>
      </w:r>
      <w:r>
        <w:rPr>
          <w:sz w:val="22"/>
        </w:rPr>
        <w:t xml:space="preserve">电子邮件: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