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黑河流域土地利用/土地覆盖数据集（80年代末）</w:t>
      </w:r>
    </w:p>
    <w:p>
      <w:r>
        <w:rPr>
          <w:sz w:val="22"/>
        </w:rPr>
        <w:t>英文标题：Landuse/landcover dataset of the Heihe river basin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中国1:10万土地利用数据直接裁剪得到。中国1:10万土地利用数据是在中国科学院“八五”重大应用项目《全国资源环境遥感宏观调查与动态研究》组织了中国科学院所属19个研究所的遥感科技队伍，以卫星遥感为手段，在三年内基于Landsat MSS，TM和ETM遥感数据建立了中国1:10万土地利用影像和矢量数据库。    黑河流域1:10万土地利用数据采用一个分层的土地覆盖分类系统，将全流域分为6个一级类（耕地、林地、草地、水域、城乡、工矿、居民用地和未利用土地），26个二级类；数据类型为矢量多边形，以Shape格式存储；数据投影有两种：WGS84/ALBERS；数据范围覆盖新的黑河流域边界（缺外蒙古数据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3.文件大小：240.14MB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1990-05-15 12:48:32+00:00</w:t>
      </w:r>
      <w:r>
        <w:rPr>
          <w:sz w:val="22"/>
        </w:rPr>
        <w:t>--</w:t>
      </w:r>
      <w:r>
        <w:rPr>
          <w:sz w:val="22"/>
        </w:rPr>
        <w:t>1990-07-22 00:48:32+00:00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刘纪远. 黑河流域土地利用/土地覆盖数据集（80年代末）. 时空三极环境大数据平台, DOI:10.3972/heihe.021.2013.db, CSTR:18406.11.heihe.021.2013.db, </w:t>
      </w:r>
      <w:r>
        <w:t>2014</w:t>
      </w:r>
      <w:r>
        <w:t>.[</w:t>
      </w:r>
      <w:r>
        <w:t xml:space="preserve">LIU Jiyuan. Landuse/landcover dataset of the Heihe river basin (1980s). A Big Earth Data Platform for Three Poles, DOI:10.3972/heihe.021.2013.db, CSTR:18406.11.heihe.021.2013.db,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