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宁金岗桑冰芯氧稳定同位素数据集（1864-2006）</w:t>
      </w:r>
    </w:p>
    <w:p>
      <w:r>
        <w:rPr>
          <w:sz w:val="22"/>
        </w:rPr>
        <w:t>英文标题：Data set of oxygen stable isotopes for  NoijinKangsang ice core(1864-2006)</w:t>
      </w:r>
    </w:p>
    <w:p>
      <w:r>
        <w:rPr>
          <w:sz w:val="32"/>
        </w:rPr>
        <w:t>1、摘要</w:t>
      </w:r>
    </w:p>
    <w:p>
      <w:pPr>
        <w:ind w:firstLine="432"/>
      </w:pPr>
      <w:r>
        <w:rPr>
          <w:sz w:val="22"/>
        </w:rPr>
        <w:t>采自青藏高原的冰芯样品提供了冰雪同位素组成变化的高分辨率记录。该数据集包含了自1864-2006年各年的冰芯氧稳定同位素数据，冰芯是从青藏高原南部宁金岗桑冰川钻取得到，长度为55.1米，通过利用中国科学院青藏高原研究所 环境变化与地表过程重点实验室的MAT-253同位素质谱分析仪测得氧同位素数据，测量精度为0.05%。</w:t>
        <w:br/>
        <w:t>数据采集地点:</w:t>
        <w:br/>
        <w:t>宁金刚桑冰川（90.2°E，29.04°N，海拔高度5950米）</w:t>
      </w:r>
    </w:p>
    <w:p>
      <w:r>
        <w:rPr>
          <w:sz w:val="32"/>
        </w:rPr>
        <w:t>2、关键词</w:t>
      </w:r>
    </w:p>
    <w:p>
      <w:pPr>
        <w:ind w:left="432"/>
      </w:pPr>
      <w:r>
        <w:rPr>
          <w:sz w:val="22"/>
        </w:rPr>
        <w:t>主题关键词：</w:t>
      </w:r>
      <w:r>
        <w:rPr>
          <w:sz w:val="22"/>
        </w:rPr>
        <w:t>冰芯</w:t>
      </w:r>
      <w:r>
        <w:t>,</w:t>
      </w:r>
      <w:r>
        <w:rPr>
          <w:sz w:val="22"/>
        </w:rPr>
        <w:t>稳定氢氧同位素</w:t>
      </w:r>
      <w:r>
        <w:t>,</w:t>
      </w:r>
      <w:r>
        <w:rPr>
          <w:sz w:val="22"/>
        </w:rPr>
        <w:t>大气环流</w:t>
      </w:r>
      <w:r>
        <w:t>,</w:t>
      </w:r>
      <w:r>
        <w:rPr>
          <w:sz w:val="22"/>
        </w:rPr>
        <w:t>湿度/干燥度</w:t>
      </w:r>
      <w:r>
        <w:t>,</w:t>
      </w:r>
      <w:r>
        <w:rPr>
          <w:sz w:val="22"/>
        </w:rPr>
        <w:t>冰川（含冰盖）</w:t>
      </w:r>
      <w:r>
        <w:t>,</w:t>
      </w:r>
      <w:r>
        <w:rPr>
          <w:sz w:val="22"/>
        </w:rPr>
        <w:t>水质/水化学</w:t>
        <w:br/>
      </w:r>
      <w:r>
        <w:rPr>
          <w:sz w:val="22"/>
        </w:rPr>
        <w:t>学科关键词：</w:t>
      </w:r>
      <w:r>
        <w:rPr>
          <w:sz w:val="22"/>
        </w:rPr>
        <w:t>大气</w:t>
      </w:r>
      <w:r>
        <w:t>,</w:t>
      </w:r>
      <w:r>
        <w:rPr>
          <w:sz w:val="22"/>
        </w:rPr>
        <w:t>陆地表层</w:t>
      </w:r>
      <w:r>
        <w:t>,</w:t>
      </w:r>
      <w:r>
        <w:rPr>
          <w:sz w:val="22"/>
        </w:rPr>
        <w:t>冰冻圈</w:t>
        <w:br/>
      </w:r>
      <w:r>
        <w:rPr>
          <w:sz w:val="22"/>
        </w:rPr>
        <w:t>地点关键词：</w:t>
      </w:r>
      <w:r>
        <w:rPr>
          <w:sz w:val="22"/>
        </w:rPr>
        <w:t>宁金岗桑冰川</w:t>
      </w:r>
      <w:r>
        <w:t xml:space="preserve">, </w:t>
      </w:r>
      <w:r>
        <w:rPr>
          <w:sz w:val="22"/>
        </w:rPr>
        <w:t>青藏高原</w:t>
        <w:br/>
      </w:r>
      <w:r>
        <w:rPr>
          <w:sz w:val="22"/>
        </w:rPr>
        <w:t>时间关键词：</w:t>
      </w:r>
      <w:r>
        <w:rPr>
          <w:sz w:val="22"/>
        </w:rPr>
        <w:t>1864-2006</w:t>
      </w:r>
    </w:p>
    <w:p>
      <w:r>
        <w:rPr>
          <w:sz w:val="32"/>
        </w:rPr>
        <w:t>3、数据细节</w:t>
      </w:r>
    </w:p>
    <w:p>
      <w:pPr>
        <w:ind w:left="432"/>
      </w:pPr>
      <w:r>
        <w:rPr>
          <w:sz w:val="22"/>
        </w:rPr>
        <w:t>1.比例尺：None</w:t>
      </w:r>
    </w:p>
    <w:p>
      <w:pPr>
        <w:ind w:left="432"/>
      </w:pPr>
      <w:r>
        <w:rPr>
          <w:sz w:val="22"/>
        </w:rPr>
        <w:t>2.投影：</w:t>
      </w:r>
    </w:p>
    <w:p>
      <w:pPr>
        <w:ind w:left="432"/>
      </w:pPr>
      <w:r>
        <w:rPr>
          <w:sz w:val="22"/>
        </w:rPr>
        <w:t>3.文件大小：0.17MB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北：29.04</w:t>
            </w:r>
          </w:p>
        </w:tc>
        <w:tc>
          <w:tcPr>
            <w:tcW w:type="dxa" w:w="2880"/>
          </w:tcPr>
          <w:p>
            <w:r>
              <w:t>-</w:t>
            </w:r>
          </w:p>
        </w:tc>
      </w:tr>
      <w:tr>
        <w:tc>
          <w:tcPr>
            <w:tcW w:type="dxa" w:w="2880"/>
          </w:tcPr>
          <w:p>
            <w:r>
              <w:t>西：90.2</w:t>
            </w:r>
          </w:p>
        </w:tc>
        <w:tc>
          <w:tcPr>
            <w:tcW w:type="dxa" w:w="2880"/>
          </w:tcPr>
          <w:p>
            <w:r>
              <w:t>-</w:t>
            </w:r>
          </w:p>
        </w:tc>
        <w:tc>
          <w:tcPr>
            <w:tcW w:type="dxa" w:w="2880"/>
          </w:tcPr>
          <w:p>
            <w:r>
              <w:t>东：90.2</w:t>
            </w:r>
          </w:p>
        </w:tc>
      </w:tr>
      <w:tr>
        <w:tc>
          <w:tcPr>
            <w:tcW w:type="dxa" w:w="2880"/>
          </w:tcPr>
          <w:p>
            <w:r>
              <w:t>-</w:t>
            </w:r>
          </w:p>
        </w:tc>
        <w:tc>
          <w:tcPr>
            <w:tcW w:type="dxa" w:w="2880"/>
          </w:tcPr>
          <w:p>
            <w:r>
              <w:t>南：29.04</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高晶. 宁金岗桑冰芯氧稳定同位素数据集（1864-2006）. 时空三极环境大数据平台, DOI:10.11888/Geogra.tpdc.270937, CSTR:18406.11.Geogra.tpdc.270937, </w:t>
      </w:r>
      <w:r>
        <w:t>2020</w:t>
      </w:r>
      <w:r>
        <w:t>.[</w:t>
      </w:r>
      <w:r>
        <w:t xml:space="preserve">GAO Jing. Data set of oxygen stable isotopes for  NoijinKangsang ice core(1864-2006). A Big Earth Data Platform for Three Poles, DOI:10.11888/Geogra.tpdc.270937, CSTR:18406.11.Geogra.tpdc.270937, </w:t>
      </w:r>
      <w:r>
        <w:t>2020</w:t>
      </w:r>
      <w:r>
        <w:rPr>
          <w:sz w:val="22"/>
        </w:rPr>
        <w:t>]</w:t>
      </w:r>
    </w:p>
    <w:p>
      <w:pPr>
        <w:ind w:left="432"/>
      </w:pPr>
      <w:r>
        <w:rPr>
          <w:sz w:val="22"/>
        </w:rPr>
        <w:t xml:space="preserve">文章的引用: </w:t>
      </w:r>
    </w:p>
    <w:p>
      <w:pPr>
        <w:ind w:left="864"/>
      </w:pPr>
      <w:r>
        <w:t>Gao, J.*, C. Risi, V. Masson-Delmotte, Y. He, and B. Xu. (2016). Southern Tibetan Plateau ice core δ18O reflects abrupt shifts in atmospheric circulation in the late 1970s, Clim. Dyn., 1-12, doi:10.1007/s00382-015-2584-3.</w:t>
        <w:br/>
        <w:br/>
      </w:r>
    </w:p>
    <w:p>
      <w:r>
        <w:rPr>
          <w:sz w:val="32"/>
        </w:rPr>
        <w:t>7、资助项目信息</w:t>
      </w:r>
    </w:p>
    <w:p>
      <w:pPr>
        <w:ind w:left="432"/>
      </w:pPr>
      <w:r>
        <w:rPr>
          <w:sz w:val="22"/>
        </w:rPr>
        <w:t>第二次青藏高原综合科学考察研究</w:t>
        <w:br/>
      </w:r>
      <w:r>
        <w:rPr>
          <w:sz w:val="22"/>
        </w:rPr>
        <w:t>水汽来源和传输对青藏高原南部现代降水和水汽稳定同位素的影响过程研究</w:t>
        <w:br/>
      </w:r>
      <w:r>
        <w:rPr>
          <w:sz w:val="22"/>
        </w:rPr>
        <w:t>中国科学院战略性先导科技专项（B类）(XDB03030100)</w:t>
        <w:br/>
      </w:r>
      <w:r>
        <w:rPr>
          <w:sz w:val="22"/>
        </w:rPr>
        <w:t>基于高分辨率台站观测的青藏高原南部降水稳定同位素高精度大气环流模型模拟研究</w:t>
        <w:br/>
      </w:r>
      <w:r>
        <w:rPr>
          <w:sz w:val="22"/>
        </w:rPr>
        <w:t>青藏高原雪冰-大气化学与环境变化</w:t>
        <w:br/>
      </w:r>
      <w:r>
        <w:rPr>
          <w:sz w:val="22"/>
        </w:rPr>
        <w:t>第三极地球系统中水体的多相态转换及其影响(41190080)</w:t>
        <w:br/>
      </w:r>
    </w:p>
    <w:p>
      <w:r>
        <w:rPr>
          <w:sz w:val="32"/>
        </w:rPr>
        <w:t>8、数据资源提供者</w:t>
      </w:r>
    </w:p>
    <w:p>
      <w:pPr>
        <w:ind w:left="432"/>
      </w:pPr>
      <w:r>
        <w:rPr>
          <w:sz w:val="22"/>
        </w:rPr>
        <w:t xml:space="preserve">姓名: </w:t>
      </w:r>
      <w:r>
        <w:rPr>
          <w:sz w:val="22"/>
        </w:rPr>
        <w:t>高晶</w:t>
        <w:br/>
      </w:r>
      <w:r>
        <w:rPr>
          <w:sz w:val="22"/>
        </w:rPr>
        <w:t xml:space="preserve">单位: </w:t>
      </w:r>
      <w:r>
        <w:rPr>
          <w:sz w:val="22"/>
        </w:rPr>
        <w:t>中国科学院青藏高原研究所</w:t>
        <w:br/>
      </w:r>
      <w:r>
        <w:rPr>
          <w:sz w:val="22"/>
        </w:rPr>
        <w:t xml:space="preserve">电子邮件: </w:t>
      </w:r>
      <w:r>
        <w:rPr>
          <w:sz w:val="22"/>
        </w:rPr>
        <w:t>gaojing@itpcas.ac.cn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