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柴达木河流域HWSD土壤质地数据集 （2009）</w:t>
      </w:r>
    </w:p>
    <w:p>
      <w:r>
        <w:rPr>
          <w:sz w:val="22"/>
        </w:rPr>
        <w:t>英文标题：Soil texture dataset of hwsd in Qaidam River basin (2009)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数据集为柴达木流域HWSD土壤质地数据集，数据来源于联合国粮农组织（FAO）和维也纳国际应用系统研究所(IIASA)所构建的世界土壤数据库(Harmonized World Soil Database,HWSD)， 该数据库于2009年3月26日发布了1.1版本。数据分辨率为1km。采用的土壤分类系统主要为FAO-90。土壤属性表主要字段包括： SU_SYM90（FAO90土壤分类系统中土壤名称) SU_SYM85(FAO85分类) T_TEXTURE(顶层土壤质地) DRAINAGE(19.5)； ROOTS：String(到土壤底部存在障碍的深度分类)； SWR：String (土壤含水量特征)； ADD_PROP： Real (土壤单元中与农业用途有关的特定土壤类型)； T_GRAVEL：Real (碎石体积百分比)；T_SAND： Real (沙含量)； T_SILT： Real (淤泥含量)； T_CLAY：Real (粘土含量)； T_USDA_TEX： Real (USDA土壤质地分类)； T_REF_BULK： Real (土壤容重)； T_OC： Real (有机碳含量)； T_PH_H2O：Real (酸碱度) T_CEC_CLAY：Real (粘性层土壤的阳离子交换能力)； T_CEC_SOIL： Real (土壤的阳离子交换能力) T_BS：Real (基本饱和度)； T_TEB： Real (交换性盐基)； T_CACO3： Real (碳酸盐或石灰含量) T_CASO4： Real (硫酸盐含量)； T_ESP： Real (可交换钠盐)； T_ECE： Real (电导率)。其中以T_开头属性字段表示上层土壤属性（0-30cm），以S_开头属性字段表示下层土壤属性（30-100cm）(FAO 2009)。该数据可为地球系统建模者提供模型输入参数，农业角度可用来研究生态农业分区，粮食安全和气候变化等。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土壤</w:t>
      </w:r>
      <w:r>
        <w:t>,</w:t>
      </w:r>
      <w:r>
        <w:rPr>
          <w:sz w:val="22"/>
        </w:rPr>
        <w:t>土壤质地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柴达木河流域</w:t>
        <w:br/>
      </w:r>
      <w:r>
        <w:rPr>
          <w:sz w:val="22"/>
        </w:rPr>
        <w:t>时间关键词：</w:t>
      </w:r>
      <w:r>
        <w:rPr>
          <w:sz w:val="22"/>
        </w:rPr>
        <w:t>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3.文件大小：1.75MB</w:t>
      </w:r>
    </w:p>
    <w:p>
      <w:pPr>
        <w:ind w:left="432"/>
      </w:pPr>
      <w:r>
        <w:rPr>
          <w:sz w:val="22"/>
        </w:rPr>
        <w:t>4.数据格式：栅格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西：87.2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Food and Agriculture Organization of the United Nations（FAO）. 柴达木河流域HWSD土壤质地数据集 （2009）. 时空三极环境大数据平台, </w:t>
      </w:r>
      <w:r>
        <w:t>2013</w:t>
      </w:r>
      <w:r>
        <w:t>.[</w:t>
      </w:r>
      <w:r>
        <w:t xml:space="preserve">Food and Agriculture Organization of the United Nations（FAO）. Soil texture dataset of hwsd in Qaidam River basin (2009). A Big Earth Data Platform for Three Poles,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Food and Agriculture Organization of the United Nations（FAO）</w:t>
        <w:br/>
      </w:r>
      <w:r>
        <w:rPr>
          <w:sz w:val="22"/>
        </w:rPr>
        <w:t xml:space="preserve">单位: </w:t>
      </w:r>
      <w:r>
        <w:rPr>
          <w:sz w:val="22"/>
        </w:rPr>
        <w:t>Food and Agriculture Organization of the United Nations（FAO）</w:t>
        <w:br/>
      </w:r>
      <w:r>
        <w:rPr>
          <w:sz w:val="22"/>
        </w:rPr>
        <w:t xml:space="preserve">电子邮件: </w:t>
      </w:r>
      <w:r>
        <w:rPr>
          <w:sz w:val="22"/>
        </w:rPr>
        <w:t>FAO-HQ@fao.org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