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中国高寒区地表环境与观测网络气象数据（2018）</w:t>
      </w:r>
    </w:p>
    <w:p>
      <w:r>
        <w:rPr>
          <w:sz w:val="22"/>
        </w:rPr>
        <w:t>英文标题：Meteorological data of surface environment and observation network in China's cold region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（包含的要素及意义）：高寒网21个站（藏东南站、纳木错站、珠峰站、慕士塔格站、阿里站、那曲站、双湖站、格尔木站、天山站、祁连山站、若尔盖站（西北院）、玉龙雪山站、那曲站（寒旱所）、海北站、三江源站、申扎站、贡嘎山站、若尔盖站（成都生物所）、那曲站（地理所）、拉萨站、青海湖站）2018年青藏高原气象观测数据集（气温、降水、风向风速、相对湿度、气压、辐射和蒸发）</w:t>
        <w:br/>
        <w:br/>
        <w:t>2)数据来源及加工方法：高寒网21个站实地观测Excel格式</w:t>
        <w:br/>
        <w:br/>
        <w:t>3)数据质量描述：站点日分辨率</w:t>
        <w:br/>
        <w:br/>
        <w:t>4)数据应用成果及前景：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2018-07-22 00:00:00+00:00</w:t>
      </w:r>
      <w:r>
        <w:rPr>
          <w:sz w:val="22"/>
        </w:rPr>
        <w:t>--</w:t>
      </w:r>
      <w:r>
        <w:rPr>
          <w:sz w:val="22"/>
        </w:rPr>
        <w:t>2019-07-21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中国高寒区地表环境与观测网络气象数据（2018）. 时空三极环境大数据平台, DOI:10.11888/Meteoro.tpdc.270423, CSTR:18406.11.Meteoro.tpdc.270423, </w:t>
      </w:r>
      <w:r>
        <w:t>2020</w:t>
      </w:r>
      <w:r>
        <w:t>.[</w:t>
      </w:r>
      <w:r>
        <w:t xml:space="preserve">ZHU Liping. Meteorological data of surface environment and observation network in China's cold region (2018). A Big Earth Data Platform for Three Poles, DOI:10.11888/Meteoro.tpdc.270423, CSTR:18406.11.Meteoro.tpdc.270423,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朱立平, 2017. 基于野外站网络的青藏高原地表过程观测研究, 科技导报, 35(6): 97-102.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