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纳木错站（2019）、藏东南站（2021）大气污染物地气交换通量及垂直梯度数据集</w:t>
      </w:r>
    </w:p>
    <w:p>
      <w:r>
        <w:rPr>
          <w:sz w:val="22"/>
        </w:rPr>
        <w:t>英文标题：Data sets of ground air exchange fluxes and vertical gradients of air pollutants at Namco station (2019) and Southeast Tibet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在中国科学院纳木错多圈层综合观测研究站（2019）、中国科学院藏东南高山环境综合观测研究站（2021）观测获得，包括O3、NOx、HONO、H2O及HCHO等物种的地气交换通量或垂直梯度。时间范围为2019年4月28日到2019年7月10日（纳木错站）、2021年5月2日到2021年5月13日（藏东南站）。</w:t>
        <w:br/>
        <w:t>数据共包含5个文件，文件1-4分别为2019年于纳木错站观测的通量数据及H2O垂直梯度、HONO垂直梯度、NO2垂直梯度。文件5为2021年于藏东南站观测的通量数据。</w:t>
        <w:br/>
        <w:t>监测期间由于仪器状态问题，存在数据缺失。本数据应用前景广泛，可服务于如大气科学、气候学、和生态学等背景的研究生和科学家。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臭氧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干湿沉降</w:t>
      </w:r>
      <w:r>
        <w:t>,</w:t>
      </w:r>
      <w:r>
        <w:rPr>
          <w:sz w:val="22"/>
        </w:rPr>
        <w:t>大气臭氧</w:t>
      </w:r>
      <w:r>
        <w:t>,</w:t>
      </w:r>
      <w:r>
        <w:rPr>
          <w:sz w:val="22"/>
        </w:rPr>
        <w:t>氮氧化物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叶春翔. 纳木错站（2019）、藏东南站（2021）大气污染物地气交换通量及垂直梯度数据集. 时空三极环境大数据平台, DOI:10.11888/Atmos.tpdc.272588, CSTR:18406.11.Atmos.tpdc.272588, </w:t>
      </w:r>
      <w:r>
        <w:t>2022</w:t>
      </w:r>
      <w:r>
        <w:t>.[</w:t>
      </w:r>
      <w:r>
        <w:t xml:space="preserve">YE   Chunxiang , YE   Chunxiang. Data sets of ground air exchange fluxes and vertical gradients of air pollutants at Namco station (2019) and Southeast Tibet station (2021). A Big Earth Data Platform for Three Poles, DOI:10.11888/Atmos.tpdc.272588, CSTR:18406.11.Atmos.tpdc.272588,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叶春翔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c.ye@pku.edu.cn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