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北极八国行政区划（国家级和省级）(2010年)</w:t>
      </w:r>
    </w:p>
    <w:p>
      <w:r>
        <w:rPr>
          <w:sz w:val="22"/>
        </w:rPr>
        <w:t>英文标题：Administrative divisions for Arctic Countries at the national and provincial levels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中国科学院资源环境科学数据中心全球100万基础地理数据（2010年），在AarcGIS里分别提取北极八国（美国、加拿大、俄罗斯、挪威（含Greenland格陵兰和Faro岛）、丹麦、瑞典、芬兰、冰岛）在国家、省级层面的行政区划，分国别保存。数据格式是arcgis的shp格式，投影方式为GCS_WGS_1984.</w:t>
        <w:br/>
        <w:t>国家级数据源自http://www.resdc.cn/data.aspx?DATAID=205；</w:t>
        <w:br/>
        <w:t>省级数据源自http://www.resdc.cn/data.aspx?DATAID=206.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北极八国</w:t>
      </w:r>
      <w:r>
        <w:t xml:space="preserve">, </w:t>
      </w:r>
      <w:r>
        <w:rPr>
          <w:sz w:val="22"/>
        </w:rPr>
        <w:t>行政区划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3.文件大小：197.45MB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03:08:46+00:00</w:t>
      </w:r>
      <w:r>
        <w:rPr>
          <w:sz w:val="22"/>
        </w:rPr>
        <w:t>--</w:t>
      </w:r>
      <w:r>
        <w:rPr>
          <w:sz w:val="22"/>
        </w:rPr>
        <w:t>2018-11-21 03:08:46+00:00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杨林生, 王利. 北极八国行政区划（国家级和省级）(2010年). 时空三极环境大数据平台, </w:t>
      </w:r>
      <w:r>
        <w:t>2018</w:t>
      </w:r>
      <w:r>
        <w:t>.[</w:t>
      </w:r>
      <w:r>
        <w:t xml:space="preserve">WANG   Li, YANG Linsheng. Administrative divisions for Arctic Countries at the national and provincial levels.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杨林生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yangls@igsnrr.ac.cn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王利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中国科学院地理资源所</w:t>
        <w:br/>
      </w:r>
      <w:r>
        <w:rPr>
          <w:sz w:val="22"/>
        </w:rPr>
        <w:t xml:space="preserve">电子邮件: </w:t>
      </w:r>
      <w:r>
        <w:rPr>
          <w:sz w:val="22"/>
        </w:rPr>
        <w:t>wangli@igsnrr.ac.cn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