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甘肃省1:100万湿地数据（2000）</w:t>
      </w:r>
    </w:p>
    <w:p>
      <w:r>
        <w:rPr>
          <w:sz w:val="22"/>
        </w:rPr>
        <w:t>英文标题：1:1 million wetland data of Gansu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该数据由“中国1:100万湿地数据”剪裁而来，得到甘肃省100万湿地数据。</w:t>
        <w:br/>
        <w:t>“中国1:100万湿地数据”主要反映2000年代全国沼泽湿地信息,采用十进制度为单位的地理坐标表示,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湿地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沼泽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甘肃省</w:t>
      </w:r>
      <w:r>
        <w:t xml:space="preserve">, 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3.文件大小：2.48MB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甘肃省1:100万湿地数据（2000）. 时空三极环境大数据平台, </w:t>
      </w:r>
      <w:r>
        <w:t>2015</w:t>
      </w:r>
      <w:r>
        <w:t>.[</w:t>
      </w:r>
      <w:r>
        <w:t xml:space="preserve">ZHANG  Shuqing. 1:1 million wetland data of Gansu province (2000).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