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中国土壤湿度/土壤水分数据集（2000-2020）</w:t>
      </w:r>
    </w:p>
    <w:p>
      <w:r>
        <w:rPr>
          <w:sz w:val="22"/>
        </w:rPr>
        <w:t>英文标题：China Soil Moisture Dataset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我们提供了中国范围内1km高质量的土壤湿度数据集-SMCI1.0(Soil Moisture of China by in situ data, version 1.0)，SMCI1.0是包含2000-2020年、日尺度、以10厘米为间隔10层深度（10-100cm）的高时空分辨率土壤湿度。该数据集是以中国气象局提供的1,648个站点观测10层土壤湿度作为基准，使用ERA5_Land时间序列数据、叶面积指数（LAI）、土地覆盖类型（Landtypes）、地形（DEM）和土壤特性（Soil properties）作为协变量，通过机器学习方式获得。我们进行了两组实验以验证SMCI1.0的精度，时间尺度上：ubRMSE为0.041-0.052，R为0.883-0.919；空间尺度上：ubRMSE为0.045-0.051，R为0.866-0.893。 由于SMCI1.0是基于实地观测的土壤湿度，它可以作为现有基于模型和卫星数据集的有效补充。该数据产品可用于各种水文、气象、生态分析和建模，尤其在需要高质量、高分辨率土壤湿度的应用上至关重要。有关数据集的引用及详细描述，请阅读说明文档。为便于使用，我们提供了两种不同分辨率的版本：30 秒（~1km）和0.1度（~9km）。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土壤湿度数据集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机器学习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2.投影：World_Sinusoidal</w:t>
      </w:r>
    </w:p>
    <w:p>
      <w:pPr>
        <w:ind w:left="432"/>
      </w:pPr>
      <w:r>
        <w:rPr>
          <w:sz w:val="22"/>
        </w:rPr>
        <w:t>3.文件大小：512000.0MB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08:00:00+00:00</w:t>
      </w:r>
      <w:r>
        <w:rPr>
          <w:sz w:val="22"/>
        </w:rPr>
        <w:t>--</w:t>
      </w:r>
      <w:r>
        <w:rPr>
          <w:sz w:val="22"/>
        </w:rPr>
        <w:t>2020-12-31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上官微, 李清亮, 石高松. 中国土壤湿度/土壤水分数据集（2000-2020）. 时空三极环境大数据平台, DOI:10.11888/Terre.tpdc.272415, CSTR:18406.11.Terre.tpdc.272415, </w:t>
      </w:r>
      <w:r>
        <w:t>2022</w:t>
      </w:r>
      <w:r>
        <w:t>.[</w:t>
      </w:r>
      <w:r>
        <w:t xml:space="preserve">LI   Qingliang , SHANGGUAN Wei, SHI   Gaosong . China Soil Moisture Dataset (2000-2020). A Big Earth Data Platform for Three Poles, DOI:10.11888/Terre.tpdc.272415, CSTR:18406.11.Terre.tpdc.272415,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Q., Shi, G., Shangguan, W., Nourani, V., Li, J., Li, L., Huang, F., Zhang, Y., Wang, C., Wang, D., Qiu, J., Lu, X., &amp; Dai, Y. (2022). A 1 km daily soil moisture dataset over China using in situ measurement and machine learning. Earth Syst. Sci. Data, 14, 5267–5286, https://doi.org/10.5194/essd-14-5267-2022.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自然科学基金项目(42105144)</w:t>
        <w:br/>
      </w:r>
      <w:r>
        <w:rPr>
          <w:sz w:val="22"/>
        </w:rPr>
        <w:t>自然科学基金项目(41975122)</w:t>
        <w:br/>
      </w:r>
      <w:r>
        <w:rPr>
          <w:sz w:val="22"/>
        </w:rPr>
        <w:t>基于大数据的区域大气数值预报理论和技术研究(U1811464)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上官微</w:t>
        <w:br/>
      </w:r>
      <w:r>
        <w:rPr>
          <w:sz w:val="22"/>
        </w:rPr>
        <w:t xml:space="preserve">单位: </w:t>
      </w:r>
      <w:r>
        <w:rPr>
          <w:sz w:val="22"/>
        </w:rPr>
        <w:t>中山大学大气科学学院</w:t>
        <w:br/>
      </w:r>
      <w:r>
        <w:rPr>
          <w:sz w:val="22"/>
        </w:rPr>
        <w:t xml:space="preserve">电子邮件: </w:t>
      </w:r>
      <w:r>
        <w:rPr>
          <w:sz w:val="22"/>
        </w:rPr>
        <w:t>shgwei@mail.sysu.edu.cn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李清亮</w:t>
        <w:br/>
      </w:r>
      <w:r>
        <w:rPr>
          <w:sz w:val="22"/>
        </w:rPr>
        <w:t xml:space="preserve">单位: </w:t>
      </w:r>
      <w:r>
        <w:rPr>
          <w:sz w:val="22"/>
        </w:rPr>
        <w:t>长春师范大学计算机科学与技术学院</w:t>
        <w:br/>
      </w:r>
      <w:r>
        <w:rPr>
          <w:sz w:val="22"/>
        </w:rPr>
        <w:t xml:space="preserve">电子邮件: </w:t>
      </w:r>
      <w:r>
        <w:rPr>
          <w:sz w:val="22"/>
        </w:rPr>
        <w:t>liqingliang@ccsfu.edu.cn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石高松</w:t>
        <w:br/>
      </w:r>
      <w:r>
        <w:rPr>
          <w:sz w:val="22"/>
        </w:rPr>
        <w:t xml:space="preserve">单位: </w:t>
      </w:r>
      <w:r>
        <w:rPr>
          <w:sz w:val="22"/>
        </w:rPr>
        <w:t>长春师范大学</w:t>
        <w:br/>
      </w:r>
      <w:r>
        <w:rPr>
          <w:sz w:val="22"/>
        </w:rPr>
        <w:t xml:space="preserve">电子邮件: </w:t>
      </w:r>
      <w:r>
        <w:rPr>
          <w:sz w:val="22"/>
        </w:rPr>
        <w:t>715434161@qq.com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