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北极地区高程数据集</w:t>
      </w:r>
    </w:p>
    <w:p>
      <w:r>
        <w:rPr>
          <w:sz w:val="22"/>
        </w:rPr>
        <w:t>英文标题：Arctic elevation data</w:t>
      </w:r>
    </w:p>
    <w:p>
      <w:r>
        <w:rPr>
          <w:sz w:val="32"/>
        </w:rPr>
        <w:t>1、摘要</w:t>
      </w:r>
    </w:p>
    <w:p>
      <w:pPr>
        <w:ind w:firstLine="432"/>
      </w:pPr>
      <w:r>
        <w:rPr>
          <w:sz w:val="22"/>
        </w:rPr>
        <w:t>数字高程模型（Digital Elevation Model)，简称DEM，是通过有限的地形高程数据实现对地面地形的数字化模拟（即地形表面形态的数字化表达），它是用一组有序数值阵列形式表示地面高程的一种实体地面模型。</w:t>
        <w:br/>
        <w:t>北极地区指北极圈66°34′以内的区域和格陵兰岛在北极圈以外的部分。高程数据包括北极数字dem及山影数据(hillshade)，tif格式。范围为66°N~90°N，空间分辨率为0.008°×0.008°。</w:t>
        <w:br/>
        <w:t>数据下载自NASA全球高程数据</w:t>
        <w:br/>
        <w:t>DEM描述的是地面高程信息，它在测绘、水文、气象、地貌、地质、土壤、工程建设、 通讯、军事等国民经济和国防建设以及人文和自然科学领域有着广泛的应用。</w:t>
      </w:r>
    </w:p>
    <w:p>
      <w:r>
        <w:rPr>
          <w:sz w:val="32"/>
        </w:rPr>
        <w:t>2、关键词</w:t>
      </w:r>
    </w:p>
    <w:p>
      <w:pPr>
        <w:ind w:left="432"/>
      </w:pPr>
      <w:r>
        <w:rPr>
          <w:sz w:val="22"/>
        </w:rPr>
        <w:t>主题关键词：</w:t>
      </w:r>
      <w:r>
        <w:rPr>
          <w:sz w:val="22"/>
        </w:rPr>
        <w:t>DEM</w:t>
      </w:r>
      <w:r>
        <w:t>,</w:t>
      </w:r>
      <w:r>
        <w:rPr>
          <w:sz w:val="22"/>
        </w:rPr>
        <w:t>地形</w:t>
      </w:r>
      <w:r>
        <w:t>,</w:t>
      </w:r>
      <w:r>
        <w:rPr>
          <w:sz w:val="22"/>
        </w:rPr>
        <w:t>山体阴影</w:t>
        <w:br/>
      </w:r>
      <w:r>
        <w:rPr>
          <w:sz w:val="22"/>
        </w:rPr>
        <w:t>学科关键词：</w:t>
      </w:r>
      <w:r>
        <w:rPr>
          <w:sz w:val="22"/>
        </w:rPr>
        <w:t>陆地表层</w:t>
        <w:br/>
      </w:r>
      <w:r>
        <w:rPr>
          <w:sz w:val="22"/>
        </w:rPr>
        <w:t>地点关键词：</w:t>
      </w:r>
      <w:r>
        <w:rPr>
          <w:sz w:val="22"/>
        </w:rPr>
        <w:t>北极</w:t>
        <w:br/>
      </w:r>
      <w:r>
        <w:rPr>
          <w:sz w:val="22"/>
        </w:rPr>
        <w:t>时间关键词：</w:t>
      </w:r>
      <w:r>
        <w:rPr>
          <w:sz w:val="22"/>
        </w:rPr>
        <w:t>2010</w:t>
      </w:r>
    </w:p>
    <w:p>
      <w:r>
        <w:rPr>
          <w:sz w:val="32"/>
        </w:rPr>
        <w:t>3、数据细节</w:t>
      </w:r>
    </w:p>
    <w:p>
      <w:pPr>
        <w:ind w:left="432"/>
      </w:pPr>
      <w:r>
        <w:rPr>
          <w:sz w:val="22"/>
        </w:rPr>
        <w:t>1.比例尺：None</w:t>
      </w:r>
    </w:p>
    <w:p>
      <w:pPr>
        <w:ind w:left="432"/>
      </w:pPr>
      <w:r>
        <w:rPr>
          <w:sz w:val="22"/>
        </w:rPr>
        <w:t>2.投影：</w:t>
      </w:r>
    </w:p>
    <w:p>
      <w:pPr>
        <w:ind w:left="432"/>
      </w:pPr>
      <w:r>
        <w:rPr>
          <w:sz w:val="22"/>
        </w:rPr>
        <w:t>3.文件大小：116.0MB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南：60.0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National Aeronautics and Space Administration. 北极地区高程数据集. 时空三极环境大数据平台, </w:t>
      </w:r>
      <w:r>
        <w:t>2019</w:t>
      </w:r>
      <w:r>
        <w:t>.[</w:t>
      </w:r>
      <w:r>
        <w:t xml:space="preserve">National Aeronautics and Space Administration. Arctic elevation data. A Big Earth Data Platform for Three Poles,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地球大数据科学工程专项时空三极环境项目(XDA19000000)</w:t>
        <w:br/>
      </w:r>
    </w:p>
    <w:p>
      <w:r>
        <w:rPr>
          <w:sz w:val="32"/>
        </w:rPr>
        <w:t>8、数据资源提供者</w:t>
      </w:r>
    </w:p>
    <w:p>
      <w:pPr>
        <w:ind w:left="432"/>
      </w:pPr>
      <w:r>
        <w:rPr>
          <w:sz w:val="22"/>
        </w:rPr>
        <w:t xml:space="preserve">姓名: </w:t>
      </w:r>
      <w:r>
        <w:rPr>
          <w:sz w:val="22"/>
        </w:rPr>
        <w:t>National Aeronautics and Space Administration</w:t>
        <w:br/>
      </w:r>
      <w:r>
        <w:rPr>
          <w:sz w:val="22"/>
        </w:rPr>
        <w:t xml:space="preserve">单位: </w:t>
      </w:r>
      <w:r>
        <w:rPr>
          <w:sz w:val="22"/>
        </w:rPr>
        <w:t>National Aeronautics and Space Administration</w:t>
        <w:br/>
      </w:r>
      <w:r>
        <w:rPr>
          <w:sz w:val="22"/>
        </w:rPr>
        <w:t xml:space="preserve">电子邮件: </w:t>
      </w:r>
      <w:r>
        <w:rPr>
          <w:sz w:val="22"/>
        </w:rPr>
        <w:t>NONE</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