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西藏自治区自然资源基础信息（1988-1994）</w:t>
      </w:r>
    </w:p>
    <w:p>
      <w:r>
        <w:rPr>
          <w:sz w:val="22"/>
        </w:rPr>
        <w:t>英文标题：Basic data on natural resources in the Tibetan Autonomous Region (1988-1994)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包含了西藏自治区1988-1994年自然资源数据。数据整理自统计年鉴：《西藏社会经济统计年鉴》和《西藏统计年鉴》，精度同数据所摘取的统计年鉴。</w:t>
        <w:br/>
        <w:t>数据表共有37个字段</w:t>
        <w:br/>
        <w:t>字段1：年份</w:t>
        <w:br/>
        <w:t>字段2：全区地表总面积   万平方公里</w:t>
        <w:br/>
        <w:t>字段3：耕地面积   万亩</w:t>
        <w:br/>
        <w:t>字段4：水田面积   万亩</w:t>
        <w:br/>
        <w:t>字段5：森林面积   万亩</w:t>
        <w:br/>
        <w:t>字段6：森林覆盖率   %</w:t>
        <w:br/>
        <w:t>字段7：林木畜积量   亿立方米</w:t>
        <w:br/>
        <w:t>字段8：草原面积   亿亩</w:t>
        <w:br/>
        <w:t>字段9：草原可利用面积   亿亩</w:t>
        <w:br/>
        <w:t>字段10：河川年径流总量   亿立方米</w:t>
        <w:br/>
        <w:t>字段11：水力资源蕴藏量   万千瓦</w:t>
        <w:br/>
        <w:t>字段12：水力可开发量       万千瓦</w:t>
        <w:br/>
        <w:t>字段13：国境线长度    公里</w:t>
        <w:br/>
        <w:t>字段14：铁矿保有储量    亿吨</w:t>
        <w:br/>
        <w:t>字段15：铬铁矿保有储量   万吨</w:t>
        <w:br/>
        <w:t>字段16：铜（矿石）   亿吨</w:t>
        <w:br/>
        <w:t>字段17：硼矿保有储量    万吨</w:t>
        <w:br/>
        <w:t>字段18：食盐保有储量    亿吨</w:t>
        <w:br/>
        <w:t>字段19：石墨保有储量     万吨</w:t>
        <w:br/>
        <w:t>字段20：石膏保有储量    亿吨</w:t>
        <w:br/>
        <w:t>字段21：煤保有储量        万吨</w:t>
        <w:br/>
        <w:t>字段22：泥炭保有储量    万吨</w:t>
        <w:br/>
        <w:t>字段23：地热保有储量    万立方米/昼夜</w:t>
        <w:br/>
        <w:t>字段24：国家重点保护动物种数    种</w:t>
        <w:br/>
        <w:t>字段25：一类保护动物    种</w:t>
        <w:br/>
        <w:t>字段26：二类保护动物    种</w:t>
        <w:br/>
        <w:t>字段27：国家重点保护的植物种数    种</w:t>
        <w:br/>
        <w:t>字段28：一类保护植物    种</w:t>
        <w:br/>
        <w:t>字段29：二类保护植物    种</w:t>
        <w:br/>
        <w:t>字段30：三类保护植物    种</w:t>
        <w:br/>
        <w:t>字段31：自然保护区数    个</w:t>
        <w:br/>
        <w:t>字段32：国家级自然保护区数    个</w:t>
        <w:br/>
        <w:t>字段33：地方级自然保护区数    个</w:t>
        <w:br/>
        <w:t>字段34：自然保护区总面积    万亩</w:t>
        <w:br/>
        <w:t>字段35：自然保护区占全区面积的比重    %</w:t>
        <w:br/>
        <w:t>字段36：年平均降水量   毫米</w:t>
        <w:br/>
        <w:t>字段37：年日照时数   小时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耕地面积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1988-1994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1988-01-05 16:00:00+00:00</w:t>
      </w:r>
      <w:r>
        <w:rPr>
          <w:sz w:val="22"/>
        </w:rPr>
        <w:t>--</w:t>
      </w:r>
      <w:r>
        <w:rPr>
          <w:sz w:val="22"/>
        </w:rPr>
        <w:t>1995-01-04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西藏自治区自然资源基础信息（1988-1994）. 时空三极环境大数据平台, </w:t>
      </w:r>
      <w:r>
        <w:t>2018</w:t>
      </w:r>
      <w:r>
        <w:t>.[</w:t>
      </w:r>
      <w:r>
        <w:t xml:space="preserve">National Bureau of Statistics. Basic data on natural resources in the Tibetan Autonomous Region (1988-1994).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