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阿克苏河流域人口、城市化、GDP及产业结构预测情景数据（V1.0）（2010-2050）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predictions for the Aksu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</w:t>
        <w:br/>
        <w:t xml:space="preserve">    数据采用非农业人口。采用logistic模型预测流域未来各县市国民生产总值，然后根据未来各县市各时段经济发展水平（用人均GDP表示）设定各时段相应的产业结构情景，预测各次产业产值。</w:t>
        <w:br/>
        <w:t xml:space="preserve">    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阿克苏河流域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15:10:00+00:00</w:t>
      </w:r>
      <w:r>
        <w:rPr>
          <w:sz w:val="22"/>
        </w:rPr>
        <w:t>--</w:t>
      </w:r>
      <w:r>
        <w:rPr>
          <w:sz w:val="22"/>
        </w:rPr>
        <w:t>2051-01-08 15:10:00+00:00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阿克苏河流域人口、城市化、GDP及产业结构预测情景数据（V1.0）（2010-2050）. 时空三极环境大数据平台, DOI:10.11888/Socio-econ.tpe.0000007.file, CSTR:18406.11.Socio-econ.tpe.0000007.file, </w:t>
      </w:r>
      <w:r>
        <w:t>2018</w:t>
      </w:r>
      <w:r>
        <w:t>.[</w:t>
      </w:r>
      <w:r>
        <w:t xml:space="preserve">YANG Linsheng. Population, urbanization, GDP and industrial structure predictions for the Aksu River Basin (Version 1.0) (2010-2050). A Big Earth Data Platform for Three Poles, DOI:10.11888/Socio-econ.tpe.0000007.file, CSTR:18406.11.Socio-econ.tpe.0000007.file,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