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青藏高原植被光学厚度数据集（1993-2012）</w:t>
      </w:r>
    </w:p>
    <w:p>
      <w:r>
        <w:rPr>
          <w:sz w:val="22"/>
        </w:rPr>
        <w:t>英文标题：Vegetation optical depth (VOD) dataset in Tibetan Plateau (1993-2012)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该数据集是基于一系列微波遥感数据获取，包含Special Sensor Microwave Imager (SSM/I), Advanced Microwave Scanning Radiometer for Earth Observation System (AMSR-E)等，表征植被的含水量，可作为初级生产力的参考。数据来源于Liu et al. (2015)，具体计算方法参见文章。源数据范围为全球，本数据集选取了青藏高原区域。该数据集常被用作评定植被绿度和初级生产力的时间和空间格局，具有实际意义和理论价值。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1993-2012</w:t>
      </w:r>
      <w:r>
        <w:t xml:space="preserve">, </w:t>
      </w:r>
      <w:r>
        <w:rPr>
          <w:sz w:val="22"/>
        </w:rPr>
        <w:t>时间序列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1992-12-31 16:00:00+00:00</w:t>
      </w:r>
      <w:r>
        <w:rPr>
          <w:sz w:val="22"/>
        </w:rPr>
        <w:t>--</w:t>
      </w:r>
      <w:r>
        <w:rPr>
          <w:sz w:val="22"/>
        </w:rPr>
        <w:t>2012-12-30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刘毅. 青藏高原植被光学厚度数据集（1993-2012）. 时空三极环境大数据平台, DOI:10.11888/Terre.tpdc.272964, CSTR:18406.11.Terre.tpdc.272964, </w:t>
      </w:r>
      <w:r>
        <w:t>2020</w:t>
      </w:r>
      <w:r>
        <w:t>.[</w:t>
      </w:r>
      <w:r>
        <w:t xml:space="preserve">LIU   Yi. Vegetation optical depth (VOD) dataset in Tibetan Plateau (1993-2012). A Big Earth Data Platform for Three Poles, DOI:10.11888/Terre.tpdc.272964, CSTR:18406.11.Terre.tpdc.272964,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Y.Y., van Dijk, A. I. J. M., de Jeu, R.A.M., Canadell, J.G., McCabe, M.F., Evans, J.P., &amp; Wang, G. (2015). Recent reversal in loss of global terrestrial biomass. Nature Climate Change, 5(5), 470–474. doi:10.1038/nclimate2581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生态安全屏障功能与优化体系(2019QZKK0405)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刘毅</w:t>
        <w:br/>
      </w:r>
      <w:r>
        <w:rPr>
          <w:sz w:val="22"/>
        </w:rPr>
        <w:t xml:space="preserve">单位: </w:t>
      </w:r>
      <w:r>
        <w:rPr>
          <w:sz w:val="22"/>
        </w:rPr>
        <w:t>南京信息工程大学</w:t>
        <w:br/>
      </w:r>
      <w:r>
        <w:rPr>
          <w:sz w:val="22"/>
        </w:rPr>
        <w:t xml:space="preserve">电子邮件: </w:t>
      </w:r>
      <w:r>
        <w:rPr>
          <w:sz w:val="22"/>
        </w:rPr>
        <w:t>yiliu001@gmail.com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