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中蒙俄经济走廊交通及管线数据集（Arcgis 10.2，1990-2020）</w:t>
      </w:r>
    </w:p>
    <w:p>
      <w:r>
        <w:rPr>
          <w:sz w:val="22"/>
        </w:rPr>
        <w:t>英文标题：Traffic and pipeline data sets of China-Mongolia-Russia Economic Corridor in 1990- 2020（Arcgis 10.2）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1990-2020年 中蒙俄经济走廊公路、铁路、管线空间分布图</w:t>
        <w:br/>
        <w:br/>
        <w:t>1）1990年公路、铁路、管线空间数据；2015年中蒙俄经济走廊公路、铁路、管线空间数据；2020年中蒙俄经济走廊公路、铁路、管线空间数据；</w:t>
        <w:br/>
        <w:t>2）在NASA网站下载中蒙俄经济走廊范围内的遥感影像，用ARCGIS10.2软件人工解译提取公路、铁路；地图要素借助俄罗斯地图册标注；管线数据参考相关地图人工标注 ；</w:t>
        <w:br/>
        <w:t>3）图件集比例尺为1：2500000，清晰反映了近30年来中蒙俄经济走廊交通及管线变化情况；</w:t>
        <w:br/>
        <w:t>4）数据详细显示了近30年来中蒙俄经济走廊交通及管线的变化情况，为后期研究交通及管线建设对生态环境变化研究提供数据基础。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公路</w:t>
      </w:r>
      <w:r>
        <w:t>,</w:t>
      </w:r>
      <w:r>
        <w:rPr>
          <w:sz w:val="22"/>
        </w:rPr>
        <w:t>铁路</w:t>
      </w:r>
      <w:r>
        <w:t>,</w:t>
      </w:r>
      <w:r>
        <w:rPr>
          <w:sz w:val="22"/>
        </w:rPr>
        <w:t>基础设施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中蒙俄经济走廊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1.比例尺：4000000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西：54.451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1990-06-30 15:00:00+00:00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卜晓燕. 中蒙俄经济走廊交通及管线数据集（Arcgis 10.2，1990-2020）. 时空三极环境大数据平台, DOI:10.11888/HumanNat.tpdc.272317, CSTR:18406.11.HumanNat.tpdc.272317, </w:t>
      </w:r>
      <w:r>
        <w:t>2022</w:t>
      </w:r>
      <w:r>
        <w:t>.[</w:t>
      </w:r>
      <w:r>
        <w:t xml:space="preserve">BU   Xiaoyan . Traffic and pipeline data sets of China-Mongolia-Russia Economic Corridor in 1990- 2020（Arcgis 10.2）. A Big Earth Data Platform for Three Poles, DOI:10.11888/HumanNat.tpdc.272317, CSTR:18406.11.HumanNat.tpdc.272317,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卜晓燕</w:t>
        <w:br/>
      </w:r>
      <w:r>
        <w:rPr>
          <w:sz w:val="22"/>
        </w:rPr>
        <w:t xml:space="preserve">单位: </w:t>
      </w:r>
      <w:r>
        <w:rPr>
          <w:sz w:val="22"/>
        </w:rPr>
        <w:t>宁夏大学资源环境学院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lantian_2007@163.com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