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中亚大湖区-基础数据集-社经-2016</w:t>
      </w:r>
    </w:p>
    <w:p>
      <w:r>
        <w:rPr>
          <w:sz w:val="22"/>
        </w:rPr>
        <w:t>英文标题：Great lakes in Central Asia-Basic dataset-social economy-2016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总结了2016年中亚五国(哈萨克斯坦、吉尔吉斯斯坦、塔吉克斯坦、乌兹别克斯坦和土库曼斯坦)农业以及社会经济现状。本数据来源于中亚五国统计年鉴，包括总人口、耕地面积、粮食生产面积、GDP、农业GDP占总GDP比重、工业GDP占总GDP比重、森林面积等六个要素。详细的统计了中亚五国六个社会经济要素的情况。通过统计可以看出中亚五国六个要素之间各有侧重。本数据为项目提供了基础数据，便于后续分析中亚生态与社会的情况，为项目数据分析提供了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总人口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国民总收入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中亚五国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2016-01-13 16:00:00+00:00</w:t>
      </w:r>
      <w:r>
        <w:rPr>
          <w:sz w:val="22"/>
        </w:rPr>
        <w:t>--</w:t>
      </w:r>
      <w:r>
        <w:rPr>
          <w:sz w:val="22"/>
        </w:rPr>
        <w:t>2017-01-13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中亚大湖区-基础数据集-社经-2016. 时空三极环境大数据平台, DOI:10.11888/Socioeco.tpdc.270437, CSTR:18406.11.Socioeco.tpdc.270437, </w:t>
      </w:r>
      <w:r>
        <w:t>2020</w:t>
      </w:r>
      <w:r>
        <w:t>.[</w:t>
      </w:r>
      <w:r>
        <w:t xml:space="preserve">LIU   Tie. Great lakes in Central Asia-Basic dataset-social economy-2016. A Big Earth Data Platform for Three Poles, DOI:10.11888/Socioeco.tpdc.270437, CSTR:18406.11.Socioeco.tpdc.270437,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