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中亚大湖区基础数据集-气象（2015）</w:t>
      </w:r>
    </w:p>
    <w:p>
      <w:r>
        <w:rPr>
          <w:sz w:val="22"/>
        </w:rPr>
        <w:t>英文标题：Basic dataset of great lakes in Central Asia – meteorology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气象数据是一组反映天气的数据，气象数据可分为气候资料和天气资料。本数据集主要包含了气象数据中的降雨数据以及气温数据（数据集中pre代表降雨、T2代表气温）。该数据集来自英国东安格利亚大学（University of East Anglia）提供的CRU（Climate Research Unit）全球格网数据（http://www.cgiar-csi.org/）。CRU数据集通过对中亚365个地区的观测站点资料插值得到，在中亚地区有较高的准确度。本数据集利用CRU通过Arcgis批量裁剪的方式得到中亚五国的降雨以及气温数据。数据格式：GeoTIFF；空间分辨率：0.5°；时间尺度：月尺度。该气象数据应用十分广泛，其可与不同领域资源相融合，在交通运输、新能源、农业、移动互联软件开发和服务、公共管理及基于大数据技术的智慧城市、智慧交通、智慧粮食等领域的开发建设中起到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中亚大湖区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2015-01-04 16:00:00+00:00</w:t>
      </w:r>
      <w:r>
        <w:rPr>
          <w:sz w:val="22"/>
        </w:rPr>
        <w:t>--</w:t>
      </w:r>
      <w:r>
        <w:rPr>
          <w:sz w:val="22"/>
        </w:rPr>
        <w:t>2016-01-03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中亚大湖区基础数据集-气象（2015）. 时空三极环境大数据平台, </w:t>
      </w:r>
      <w:r>
        <w:t>2019</w:t>
      </w:r>
      <w:r>
        <w:t>.[</w:t>
      </w:r>
      <w:r>
        <w:t xml:space="preserve">LIU   Tie. Basic dataset of great lakes in Central Asia – meteorology (2015).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