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青藏高原30m Landsat湖泊透明度反演数据集（V1.0, 1995, 2000, 2005, 2010, 2015年）</w:t>
      </w:r>
    </w:p>
    <w:p>
      <w:r>
        <w:rPr>
          <w:sz w:val="22"/>
        </w:rPr>
        <w:t>英文标题：(1995, 2000, 2005, 2010, 2015) transparency inversion data set of 30m Landsat Lake in Qinghai Tibet Plateau (V1.0)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本数据集包括1995，2000，2005，2010和2015年等5期湖泊透明度数据。数据源为：Landsat 5，Landsat 7和Landsat 8。使用方法：利于实测光谱反射率，在分析光谱反射率与同步测量的透明度之间的关系的基础上，采用半经验方法选择最佳波段组合，建立青藏高原湖泊透明度算法，获得水体透明度。通过实测点的验证表明水体的透明度估算相对误差在35%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</w:t>
      </w:r>
      <w:r>
        <w:t>,</w:t>
      </w:r>
      <w:r>
        <w:rPr>
          <w:sz w:val="22"/>
        </w:rPr>
        <w:t>遥感产品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经验模型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1995</w:t>
      </w:r>
      <w:r>
        <w:t xml:space="preserve">, 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3.文件大小：32300.0MB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北：39.777847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西：76.87796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东：103.22854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南：24.80278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1995-11-30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宋开山. 青藏高原30m Landsat湖泊透明度反演数据集（V1.0, 1995, 2000, 2005, 2010, 2015年）. 时空三极环境大数据平台, DOI:10.11888/RemoteSen.tpdc.272839, CSTR:18406.11.RemoteSen.tpdc.272839, </w:t>
      </w:r>
      <w:r>
        <w:t>2022</w:t>
      </w:r>
      <w:r>
        <w:t>.[</w:t>
      </w:r>
      <w:r>
        <w:t xml:space="preserve">SONG Kaishan. (1995, 2000, 2005, 2010, 2015) transparency inversion data set of 30m Landsat Lake in Qinghai Tibet Plateau (V1.0). A Big Earth Data Platform for Three Poles, DOI:10.11888/RemoteSen.tpdc.272839, CSTR:18406.11.RemoteSen.tpdc.272839,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宋开山</w:t>
        <w:br/>
      </w:r>
      <w:r>
        <w:rPr>
          <w:sz w:val="22"/>
        </w:rPr>
        <w:t xml:space="preserve">单位: </w:t>
      </w:r>
      <w:r>
        <w:rPr>
          <w:sz w:val="22"/>
        </w:rPr>
        <w:t>中国科学院东北地理与农业生态研究所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songks@iga.ac.cn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