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黑河综合遥感联合试验：中游干旱区水文试验区车载双偏振多普勒雷达观测数据集</w:t>
      </w:r>
    </w:p>
    <w:p>
      <w:r>
        <w:rPr>
          <w:sz w:val="22"/>
        </w:rPr>
        <w:t>英文标题：WATER: Dataset of the truck-mounted dual polarized doppler radar observations in the arid region hydrology experiment area</w:t>
      </w:r>
    </w:p>
    <w:p>
      <w:r>
        <w:rPr>
          <w:sz w:val="32"/>
        </w:rPr>
        <w:t>1、摘要</w:t>
      </w:r>
    </w:p>
    <w:p>
      <w:pPr>
        <w:ind w:firstLine="432"/>
      </w:pPr>
      <w:r>
        <w:rPr>
          <w:sz w:val="22"/>
        </w:rPr>
        <w:t>本数据集包含2008年5-7月布置在黑河中游民乐县林业局第八管护区（具有复杂下垫面和过渡带特征）的车载双偏振多普勒雷达观测数据。观测内容是250m×250m水平网格上每10分钟的双线偏振多普勒雷达高质量连续估测数据。观测地点在甘肃省张掖市甘州区六坝（38.73°N，100.45°E，海拔1668米）。观测时间从2008年5月20日开始到2008年7月5日结束。</w:t>
        <w:br/>
        <w:t>观测试验的目的是利用同时进行的降水粒子滴谱仪观测和地面降水加密观测来探索在高寒区利用雷达联合观测并反演地面降水类型和强度的方法，建立系统化和连续的雷达观测数据集。具体双偏振多普勒天气雷达的性能指标参见数据中的说明文档。</w:t>
        <w:br/>
        <w:t>双偏振多普勒雷达性能指标：径向分辨率150m，方位分辨率1，体扫10～22层，扫描周期10分钟。可同时获得ZH，ZDR，KDP等偏振信息量。</w:t>
      </w:r>
    </w:p>
    <w:p>
      <w:r>
        <w:rPr>
          <w:sz w:val="32"/>
        </w:rPr>
        <w:t>2、关键词</w:t>
      </w:r>
    </w:p>
    <w:p>
      <w:pPr>
        <w:ind w:left="432"/>
      </w:pPr>
      <w:r>
        <w:rPr>
          <w:sz w:val="22"/>
        </w:rPr>
        <w:t>主题关键词：</w:t>
      </w:r>
      <w:r>
        <w:rPr>
          <w:sz w:val="22"/>
        </w:rPr>
        <w:t>云</w:t>
      </w:r>
      <w:r>
        <w:t>,</w:t>
      </w:r>
      <w:r>
        <w:rPr>
          <w:sz w:val="22"/>
        </w:rPr>
        <w:t>降水</w:t>
      </w:r>
      <w:r>
        <w:t>,</w:t>
      </w:r>
      <w:r>
        <w:rPr>
          <w:sz w:val="22"/>
        </w:rPr>
        <w:t>云特性</w:t>
      </w:r>
      <w:r>
        <w:t>,</w:t>
      </w:r>
      <w:r>
        <w:rPr>
          <w:sz w:val="22"/>
        </w:rPr>
        <w:t>双极化多普勒天气雷达</w:t>
      </w:r>
      <w:r>
        <w:t>,</w:t>
      </w:r>
      <w:r>
        <w:rPr>
          <w:sz w:val="22"/>
        </w:rPr>
        <w:t>雷达气象</w:t>
        <w:br/>
      </w:r>
      <w:r>
        <w:rPr>
          <w:sz w:val="22"/>
        </w:rPr>
        <w:t>学科关键词：</w:t>
      </w:r>
      <w:r>
        <w:rPr>
          <w:sz w:val="22"/>
        </w:rPr>
        <w:t>大气</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小满</w:t>
        <w:br/>
      </w:r>
      <w:r>
        <w:rPr>
          <w:sz w:val="22"/>
        </w:rPr>
        <w:t>时间关键词：</w:t>
      </w:r>
      <w:r>
        <w:rPr>
          <w:sz w:val="22"/>
        </w:rPr>
        <w:t>2008-07-05</w:t>
      </w:r>
      <w:r>
        <w:t xml:space="preserve">, </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3.文件大小：16135.0MB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北：38.73</w:t>
            </w:r>
          </w:p>
        </w:tc>
        <w:tc>
          <w:tcPr>
            <w:tcW w:type="dxa" w:w="2880"/>
          </w:tcPr>
          <w:p>
            <w:r>
              <w:t>-</w:t>
            </w:r>
          </w:p>
        </w:tc>
      </w:tr>
      <w:tr>
        <w:tc>
          <w:tcPr>
            <w:tcW w:type="dxa" w:w="2880"/>
          </w:tcPr>
          <w:p>
            <w:r>
              <w:t>西：100.45</w:t>
            </w:r>
          </w:p>
        </w:tc>
        <w:tc>
          <w:tcPr>
            <w:tcW w:type="dxa" w:w="2880"/>
          </w:tcPr>
          <w:p>
            <w:r>
              <w:t>-</w:t>
            </w:r>
          </w:p>
        </w:tc>
        <w:tc>
          <w:tcPr>
            <w:tcW w:type="dxa" w:w="2880"/>
          </w:tcPr>
          <w:p>
            <w:r>
              <w:t>东：100.45</w:t>
            </w:r>
          </w:p>
        </w:tc>
      </w:tr>
      <w:tr>
        <w:tc>
          <w:tcPr>
            <w:tcW w:type="dxa" w:w="2880"/>
          </w:tcPr>
          <w:p>
            <w:r>
              <w:t>-</w:t>
            </w:r>
          </w:p>
        </w:tc>
        <w:tc>
          <w:tcPr>
            <w:tcW w:type="dxa" w:w="2880"/>
          </w:tcPr>
          <w:p>
            <w:r>
              <w:t>南：38.73</w:t>
            </w:r>
          </w:p>
        </w:tc>
        <w:tc>
          <w:tcPr>
            <w:tcW w:type="dxa" w:w="2880"/>
          </w:tcPr>
          <w:p>
            <w:r>
              <w:t>-</w:t>
            </w:r>
          </w:p>
        </w:tc>
      </w:tr>
    </w:tbl>
    <w:p>
      <w:r>
        <w:rPr>
          <w:sz w:val="32"/>
        </w:rPr>
        <w:t>5、时间范围</w:t>
      </w:r>
      <w:r>
        <w:rPr>
          <w:sz w:val="22"/>
        </w:rPr>
        <w:t>2008-11-26 14:45:00+00:00</w:t>
      </w:r>
      <w:r>
        <w:rPr>
          <w:sz w:val="22"/>
        </w:rPr>
        <w:t>--</w:t>
      </w:r>
      <w:r>
        <w:rPr>
          <w:sz w:val="22"/>
        </w:rPr>
        <w:t>2009-01-11 14:45:00+00:00</w:t>
      </w:r>
    </w:p>
    <w:p>
      <w:r>
        <w:rPr>
          <w:sz w:val="32"/>
        </w:rPr>
        <w:t>6、引用方式</w:t>
      </w:r>
    </w:p>
    <w:p>
      <w:pPr>
        <w:ind w:left="432"/>
      </w:pPr>
      <w:r>
        <w:rPr>
          <w:sz w:val="22"/>
        </w:rPr>
        <w:t xml:space="preserve">数据的引用: </w:t>
      </w:r>
    </w:p>
    <w:p>
      <w:pPr>
        <w:ind w:left="432" w:firstLine="432"/>
      </w:pPr>
      <w:r>
        <w:t xml:space="preserve">黑河综合遥感联合试验：中游干旱区水文试验区车载双偏振多普勒雷达观测数据集. 时空三极环境大数据平台, DOI:10.3972/water973.0263.db, CSTR:18406.11.water973.0263.db, </w:t>
      </w:r>
      <w:r>
        <w:t>2014</w:t>
      </w:r>
      <w:r>
        <w:t>.[</w:t>
      </w:r>
      <w:r>
        <w:t xml:space="preserve">WATER: Dataset of the truck-mounted dual polarized doppler radar observations in the arid region hydrology experiment area. A Big Earth Data Platform for Three Poles, DOI:10.3972/water973.0263.db, CSTR:18406.11.water973.0263.db, </w:t>
      </w:r>
      <w:r>
        <w:t>2014</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