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60Ma、25Ma不同地理格局下气候反馈模拟输出的大气环流数据集</w:t>
      </w:r>
    </w:p>
    <w:p>
      <w:r>
        <w:rPr>
          <w:sz w:val="22"/>
        </w:rPr>
        <w:t>英文标题：Atmospheric circulation data set output by climate feedback simulation under different geographical patterns of 60Ma and 25Ma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值试验：使用的气候模式是意大利理论物理研究中心（ICTP）开发的区域气候模式RegCM4.1。RegCM4.1区域模式模拟的试验中大气模式水平分辨率为50km，垂直方向18层；在线耦合沙尘模块。海温使用OISST插值的海温。试验包括中古新世地形试验（MP, ~60Ma BP，试验名称60ma_regcm4.1_xxx.nc）和晚渐新世（LO，~25Ma BP，试验名称25ma_regcM4.1_xxx.nc）两组。MP区域地形修改试验，将高原北部去掉，近似替代60Ma时期亚洲陆地的地形分布。BP区域地形修改试验，只将帕米尔高原地形去掉，近似替代25Ma时期亚洲陆地的地形分布。两个试验的沙尘源区没有变，均对在线打开了沙尘循环过程。</w:t>
        <w:br/>
        <w:t>输出时间：所有试验都被积分了22年，使用了每个试验最后20年的平均结果。</w:t>
        <w:br/>
        <w:t>数据可应用于解释高原周边不同区域干旱演化的差异。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沙尘气溶胶</w:t>
      </w:r>
      <w:r>
        <w:t>,</w:t>
      </w:r>
      <w:r>
        <w:rPr>
          <w:sz w:val="22"/>
        </w:rPr>
        <w:t>隆升</w:t>
      </w:r>
      <w:r>
        <w:t>,</w:t>
      </w:r>
      <w:r>
        <w:rPr>
          <w:sz w:val="22"/>
        </w:rPr>
        <w:t>干旱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青藏高原北部</w:t>
      </w:r>
      <w:r>
        <w:t xml:space="preserve">, </w:t>
      </w:r>
      <w:r>
        <w:rPr>
          <w:sz w:val="22"/>
        </w:rPr>
        <w:t>帕米尔高原</w:t>
        <w:br/>
      </w:r>
      <w:r>
        <w:rPr>
          <w:sz w:val="22"/>
        </w:rPr>
        <w:t>时间关键词：</w:t>
      </w:r>
      <w:r>
        <w:rPr>
          <w:sz w:val="22"/>
        </w:rPr>
        <w:t>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孙辉. 60Ma、25Ma不同地理格局下气候反馈模拟输出的大气环流数据集. 时空三极环境大数据平台, DOI:10.11888/Atmos.tpdc.272908, CSTR:18406.11.Atmos.tpdc.272908, </w:t>
      </w:r>
      <w:r>
        <w:t>2022</w:t>
      </w:r>
      <w:r>
        <w:t>.[</w:t>
      </w:r>
      <w:r>
        <w:t xml:space="preserve">SUN   Hui . Atmospheric circulation data set output by climate feedback simulation under different geographical patterns of 60Ma and 25Ma. A Big Earth Data Platform for Three Poles, DOI:10.11888/Atmos.tpdc.272908, CSTR:18406.11.Atmos.tpdc.272908,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Sun, H., Liu, X. (2022). Control of the aridification of the Taklimakan and Thar deserts by asynchronous tectonic uplift of the Pamirs and northern Tibetan Plateau since the Miocene. Palaeogegr Palaeocl. https://doi.org/10.1016/j.palaeo.2022.111251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孙辉</w:t>
        <w:br/>
      </w:r>
      <w:r>
        <w:rPr>
          <w:sz w:val="22"/>
        </w:rPr>
        <w:t xml:space="preserve">单位: </w:t>
      </w:r>
      <w:r>
        <w:rPr>
          <w:sz w:val="22"/>
        </w:rPr>
        <w:t>中国科学院地球环境研究所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sunhui@ieecas.cn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