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青海乡土牧草种植适宜性区划数据集（2021）</w:t>
      </w:r>
    </w:p>
    <w:p>
      <w:r>
        <w:rPr>
          <w:sz w:val="22"/>
        </w:rPr>
        <w:t>英文标题：The zonation dataset of native forage planting suitability in Qinghai (2021)</w:t>
      </w:r>
    </w:p>
    <w:p>
      <w:r>
        <w:rPr>
          <w:sz w:val="32"/>
        </w:rPr>
        <w:t>1、摘要</w:t>
      </w:r>
    </w:p>
    <w:p>
      <w:pPr>
        <w:ind w:firstLine="432"/>
      </w:pPr>
      <w:r>
        <w:rPr>
          <w:sz w:val="22"/>
        </w:rPr>
        <w:t>该数据集包括8种牧草种植的气候适宜性区划、气候土壤适宜性区划和气候土壤地形适宜性区划数据集。该数据集可为草地恢复与畜牧业平衡管理进行人工草地建植提供重要的数据支撑。采用气候指标模型和最大熵模型，利用近40年气温、降水资料及海拔高程数据，通过构建的每种牧草的气候适宜性指标，考虑土壤类型、土壤有机质含量和地形因素，建立青海牧区8种牧草适宜性种植区划。8种牧草为高寒地区重要的牧草资源，通过野外调查确保了气候适宜指标的准确性，综合考虑气候因子和土壤地形因子，确保了牧草种植区划数据集的实用性。人工草地建植是退化草地生态恢复的主要手段，也是草地生产结构调整的重要部分，合理科学的草种建植是基础，牧草种植区划数据集在重大生态工程实施和草地科学管理方面具有重要的应用前景。</w:t>
      </w:r>
    </w:p>
    <w:p>
      <w:r>
        <w:rPr>
          <w:sz w:val="32"/>
        </w:rPr>
        <w:t>2、关键词</w:t>
      </w:r>
    </w:p>
    <w:p>
      <w:pPr>
        <w:ind w:left="432"/>
      </w:pPr>
      <w:r>
        <w:rPr>
          <w:sz w:val="22"/>
        </w:rPr>
        <w:t>主题关键词：</w:t>
      </w:r>
      <w:r>
        <w:rPr>
          <w:sz w:val="22"/>
        </w:rPr>
        <w:t>气候适宜性</w:t>
      </w:r>
      <w:r>
        <w:t>,</w:t>
      </w:r>
      <w:r>
        <w:rPr>
          <w:sz w:val="22"/>
        </w:rPr>
        <w:t>乡土草</w:t>
      </w:r>
      <w:r>
        <w:t>,</w:t>
      </w:r>
      <w:r>
        <w:rPr>
          <w:sz w:val="22"/>
        </w:rPr>
        <w:t>草地</w:t>
      </w:r>
      <w:r>
        <w:t>,</w:t>
      </w:r>
      <w:r>
        <w:rPr>
          <w:sz w:val="22"/>
        </w:rPr>
        <w:t>种植区划</w:t>
        <w:br/>
      </w:r>
      <w:r>
        <w:rPr>
          <w:sz w:val="22"/>
        </w:rPr>
        <w:t>学科关键词：</w:t>
      </w:r>
      <w:r>
        <w:rPr>
          <w:sz w:val="22"/>
        </w:rPr>
        <w:t>陆地表层</w:t>
        <w:br/>
      </w:r>
      <w:r>
        <w:rPr>
          <w:sz w:val="22"/>
        </w:rPr>
        <w:t>地点关键词：</w:t>
      </w:r>
      <w:r>
        <w:rPr>
          <w:sz w:val="22"/>
        </w:rPr>
        <w:t>青海</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2.投影：WGS84</w:t>
      </w:r>
    </w:p>
    <w:p>
      <w:pPr>
        <w:ind w:left="432"/>
      </w:pPr>
      <w:r>
        <w:rPr>
          <w:sz w:val="22"/>
        </w:rPr>
        <w:t>3.文件大小：118.0MB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北：39.22</w:t>
            </w:r>
          </w:p>
        </w:tc>
        <w:tc>
          <w:tcPr>
            <w:tcW w:type="dxa" w:w="2880"/>
          </w:tcPr>
          <w:p>
            <w:r>
              <w:t>-</w:t>
            </w:r>
          </w:p>
        </w:tc>
      </w:tr>
      <w:tr>
        <w:tc>
          <w:tcPr>
            <w:tcW w:type="dxa" w:w="2880"/>
          </w:tcPr>
          <w:p>
            <w:r>
              <w:t>西：89.61</w:t>
            </w:r>
          </w:p>
        </w:tc>
        <w:tc>
          <w:tcPr>
            <w:tcW w:type="dxa" w:w="2880"/>
          </w:tcPr>
          <w:p>
            <w:r>
              <w:t>-</w:t>
            </w:r>
          </w:p>
        </w:tc>
        <w:tc>
          <w:tcPr>
            <w:tcW w:type="dxa" w:w="2880"/>
          </w:tcPr>
          <w:p>
            <w:r>
              <w:t>东：103.08</w:t>
            </w:r>
          </w:p>
        </w:tc>
      </w:tr>
      <w:tr>
        <w:tc>
          <w:tcPr>
            <w:tcW w:type="dxa" w:w="2880"/>
          </w:tcPr>
          <w:p>
            <w:r>
              <w:t>-</w:t>
            </w:r>
          </w:p>
        </w:tc>
        <w:tc>
          <w:tcPr>
            <w:tcW w:type="dxa" w:w="2880"/>
          </w:tcPr>
          <w:p>
            <w:r>
              <w:t>南：31.58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周华坤, 苏文将, 周秉荣, 石明明, 赵慧芳. 青海乡土牧草种植适宜性区划数据集（2021）. 时空三极环境大数据平台, DOI:10.11888/Terre.tpdc.272696, CSTR:18406.11.Terre.tpdc.272696, </w:t>
      </w:r>
      <w:r>
        <w:t>2022</w:t>
      </w:r>
      <w:r>
        <w:t>.[</w:t>
      </w:r>
      <w:r>
        <w:t xml:space="preserve">SU   Wenjiang , ZHOU   Huakun  , SHI   Mingming , ZHAO   Huifang , ZHOU   Bingrong  . The zonation dataset of native forage planting suitability in Qinghai (2021). A Big Earth Data Platform for Three Poles, DOI:10.11888/Terre.tpdc.272696, CSTR:18406.11.Terre.tpdc.272696,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周华坤</w:t>
        <w:br/>
      </w:r>
      <w:r>
        <w:rPr>
          <w:sz w:val="22"/>
        </w:rPr>
        <w:t xml:space="preserve">单位: </w:t>
      </w:r>
      <w:r>
        <w:rPr>
          <w:sz w:val="22"/>
        </w:rPr>
        <w:t>中国科学院西北高原生物研究所</w:t>
        <w:br/>
      </w:r>
      <w:r>
        <w:rPr>
          <w:sz w:val="22"/>
        </w:rPr>
        <w:t xml:space="preserve">电子邮件: </w:t>
      </w:r>
      <w:r>
        <w:rPr>
          <w:sz w:val="22"/>
        </w:rPr>
        <w:t>hkzhou@nwipb.cas.cn</w:t>
        <w:br/>
        <w:br/>
      </w:r>
      <w:r>
        <w:rPr>
          <w:sz w:val="22"/>
        </w:rPr>
        <w:t xml:space="preserve">姓名: </w:t>
      </w:r>
      <w:r>
        <w:rPr>
          <w:sz w:val="22"/>
        </w:rPr>
        <w:t>苏文将</w:t>
        <w:br/>
      </w:r>
      <w:r>
        <w:rPr>
          <w:sz w:val="22"/>
        </w:rPr>
        <w:t xml:space="preserve">单位: </w:t>
      </w:r>
      <w:r>
        <w:rPr>
          <w:sz w:val="22"/>
        </w:rPr>
        <w:t>青海省气象科学研究所</w:t>
        <w:br/>
      </w:r>
      <w:r>
        <w:rPr>
          <w:sz w:val="22"/>
        </w:rPr>
        <w:t xml:space="preserve">电子邮件: </w:t>
      </w:r>
      <w:r>
        <w:rPr>
          <w:sz w:val="22"/>
        </w:rPr>
        <w:t>88944078@qq.com</w:t>
        <w:br/>
        <w:br/>
      </w:r>
      <w:r>
        <w:rPr>
          <w:sz w:val="22"/>
        </w:rPr>
        <w:t xml:space="preserve">姓名: </w:t>
      </w:r>
      <w:r>
        <w:rPr>
          <w:sz w:val="22"/>
        </w:rPr>
        <w:t>周秉荣</w:t>
        <w:br/>
      </w:r>
      <w:r>
        <w:rPr>
          <w:sz w:val="22"/>
        </w:rPr>
        <w:t xml:space="preserve">单位: </w:t>
      </w:r>
      <w:r>
        <w:rPr>
          <w:sz w:val="22"/>
        </w:rPr>
        <w:t>青海省气象科学研究所</w:t>
        <w:br/>
      </w:r>
      <w:r>
        <w:rPr>
          <w:sz w:val="22"/>
        </w:rPr>
        <w:t xml:space="preserve">电子邮件: </w:t>
      </w:r>
      <w:r>
        <w:rPr>
          <w:sz w:val="22"/>
        </w:rPr>
        <w:t>zbr0515@foxmail.com</w:t>
        <w:br/>
        <w:br/>
      </w:r>
      <w:r>
        <w:rPr>
          <w:sz w:val="22"/>
        </w:rPr>
        <w:t xml:space="preserve">姓名: </w:t>
      </w:r>
      <w:r>
        <w:rPr>
          <w:sz w:val="22"/>
        </w:rPr>
        <w:t>石明明</w:t>
        <w:br/>
      </w:r>
      <w:r>
        <w:rPr>
          <w:sz w:val="22"/>
        </w:rPr>
        <w:t xml:space="preserve">单位: </w:t>
      </w:r>
      <w:r>
        <w:rPr>
          <w:sz w:val="22"/>
        </w:rPr>
        <w:t>青海省气象科学研究所</w:t>
        <w:br/>
      </w:r>
      <w:r>
        <w:rPr>
          <w:sz w:val="22"/>
        </w:rPr>
        <w:t xml:space="preserve">电子邮件: </w:t>
      </w:r>
      <w:r>
        <w:rPr>
          <w:sz w:val="22"/>
        </w:rPr>
        <w:t>shim2016@163.com</w:t>
        <w:br/>
        <w:br/>
      </w:r>
      <w:r>
        <w:rPr>
          <w:sz w:val="22"/>
        </w:rPr>
        <w:t xml:space="preserve">姓名: </w:t>
      </w:r>
      <w:r>
        <w:rPr>
          <w:sz w:val="22"/>
        </w:rPr>
        <w:t>赵慧芳</w:t>
        <w:br/>
      </w:r>
      <w:r>
        <w:rPr>
          <w:sz w:val="22"/>
        </w:rPr>
        <w:t xml:space="preserve">单位: </w:t>
      </w:r>
      <w:r>
        <w:rPr>
          <w:sz w:val="22"/>
        </w:rPr>
        <w:t>青海省气象科学研究所</w:t>
        <w:br/>
      </w:r>
      <w:r>
        <w:rPr>
          <w:sz w:val="22"/>
        </w:rPr>
        <w:t xml:space="preserve">电子邮件: </w:t>
      </w:r>
      <w:r>
        <w:rPr>
          <w:sz w:val="22"/>
        </w:rPr>
        <w:t>414088284@qq.com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