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physical-chemical index in Zoige Basin since MIS5</w:t>
      </w:r>
    </w:p>
    <w:p>
      <w:r>
        <w:rPr>
          <w:sz w:val="32"/>
        </w:rPr>
        <w:t>1、Description</w:t>
      </w:r>
    </w:p>
    <w:p>
      <w:pPr>
        <w:ind w:firstLine="432"/>
      </w:pPr>
      <w:r>
        <w:rPr>
          <w:sz w:val="22"/>
        </w:rPr>
        <w:t>The physical and chemical index records of sediment sequence can reflect the history of sedimentary environment and climate change in the source area and surrounding areas. The multi index test and analysis of zb13-c1 borehole sediments in Zoige Basin, Eastern Qinghai Tibet Plateau were carried out, and the physical and chemical index test data since mis5 stage were obtained, including grain size, loss on ignition, XRF element analysis and C, N element content data. Borehole zb13-c1 was drilled in the sedimentary center of Zoige Basin in 2013 ° 54.72′N, 102 ° 39 ′ e, 3458 m a.s.l.), and more than 102 meters of sediments were obtained, with a total coring rate of 94%. All test data are original data, arranged in the order of corresponding depth.</w:t>
      </w:r>
    </w:p>
    <w:p>
      <w:r>
        <w:rPr>
          <w:sz w:val="32"/>
        </w:rPr>
        <w:t>2、Keywords</w:t>
      </w:r>
    </w:p>
    <w:p>
      <w:pPr>
        <w:ind w:left="432"/>
      </w:pPr>
      <w:r>
        <w:rPr>
          <w:sz w:val="22"/>
        </w:rPr>
        <w:t>Theme：</w:t>
      </w:r>
      <w:r>
        <w:rPr>
          <w:sz w:val="22"/>
        </w:rPr>
        <w:t>Lacustrine Sediments</w:t>
      </w:r>
      <w:r>
        <w:t>,</w:t>
      </w:r>
      <w:r>
        <w:rPr>
          <w:sz w:val="22"/>
        </w:rPr>
        <w:t>Sediments</w:t>
        <w:br/>
      </w:r>
      <w:r>
        <w:rPr>
          <w:sz w:val="22"/>
        </w:rPr>
        <w:t>Discipline：</w:t>
      </w:r>
      <w:r>
        <w:rPr>
          <w:sz w:val="22"/>
        </w:rPr>
        <w:t>Palaeoenvironment</w:t>
        <w:br/>
      </w:r>
      <w:r>
        <w:rPr>
          <w:sz w:val="22"/>
        </w:rPr>
        <w:t>Places：</w:t>
      </w:r>
      <w:r>
        <w:rPr>
          <w:sz w:val="22"/>
        </w:rPr>
        <w:t>Roige Basin</w:t>
      </w:r>
      <w:r>
        <w:t xml:space="preserve">, </w:t>
      </w:r>
      <w:r>
        <w:rPr>
          <w:sz w:val="22"/>
        </w:rPr>
        <w:t>Tibetan Plateau</w:t>
        <w:br/>
      </w:r>
      <w:r>
        <w:rPr>
          <w:sz w:val="22"/>
        </w:rPr>
        <w:t>Time：</w:t>
      </w:r>
      <w:r>
        <w:rPr>
          <w:sz w:val="22"/>
        </w:rPr>
        <w:t>MIS5</w:t>
      </w:r>
    </w:p>
    <w:p>
      <w:r>
        <w:rPr>
          <w:sz w:val="32"/>
        </w:rPr>
        <w:t>3、Data details</w:t>
      </w:r>
    </w:p>
    <w:p>
      <w:pPr>
        <w:ind w:left="432"/>
      </w:pPr>
      <w:r>
        <w:rPr>
          <w:sz w:val="22"/>
        </w:rPr>
        <w:t>1.Scale：None</w:t>
      </w:r>
    </w:p>
    <w:p>
      <w:pPr>
        <w:ind w:left="432"/>
      </w:pPr>
      <w:r>
        <w:rPr>
          <w:sz w:val="22"/>
        </w:rPr>
        <w:t>2.Projection：</w:t>
      </w:r>
    </w:p>
    <w:p>
      <w:pPr>
        <w:ind w:left="432"/>
      </w:pPr>
      <w:r>
        <w:rPr>
          <w:sz w:val="22"/>
        </w:rPr>
        <w:t>3.Filesize：0.33MB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north：34.17</w:t>
            </w:r>
          </w:p>
        </w:tc>
        <w:tc>
          <w:tcPr>
            <w:tcW w:type="dxa" w:w="2880"/>
          </w:tcPr>
          <w:p>
            <w:r>
              <w:t>-</w:t>
            </w:r>
          </w:p>
        </w:tc>
      </w:tr>
      <w:tr>
        <w:tc>
          <w:tcPr>
            <w:tcW w:type="dxa" w:w="2880"/>
          </w:tcPr>
          <w:p>
            <w:r>
              <w:t>west：101.75</w:t>
            </w:r>
          </w:p>
        </w:tc>
        <w:tc>
          <w:tcPr>
            <w:tcW w:type="dxa" w:w="2880"/>
          </w:tcPr>
          <w:p>
            <w:r>
              <w:t>-</w:t>
            </w:r>
          </w:p>
        </w:tc>
        <w:tc>
          <w:tcPr>
            <w:tcW w:type="dxa" w:w="2880"/>
          </w:tcPr>
          <w:p>
            <w:r>
              <w:t>east：103.42</w:t>
            </w:r>
          </w:p>
        </w:tc>
      </w:tr>
      <w:tr>
        <w:tc>
          <w:tcPr>
            <w:tcW w:type="dxa" w:w="2880"/>
          </w:tcPr>
          <w:p>
            <w:r>
              <w:t>-</w:t>
            </w:r>
          </w:p>
        </w:tc>
        <w:tc>
          <w:tcPr>
            <w:tcW w:type="dxa" w:w="2880"/>
          </w:tcPr>
          <w:p>
            <w:r>
              <w:t>south：32.17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ZHAO   Yan. Dataset of physical-chemical index in Zoige Basin since MIS5. A Big Earth Data Platform for Three Poles, doi:10.11888/Paleoenv.tpdc.271284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Yan</w:t>
        <w:br/>
      </w:r>
      <w:r>
        <w:rPr>
          <w:sz w:val="22"/>
        </w:rPr>
        <w:t xml:space="preserve">unit: </w:t>
      </w:r>
      <w:r>
        <w:rPr>
          <w:sz w:val="22"/>
        </w:rPr>
        <w:t>Institute of Geographic Sciences and Natural Resources Research, CAS</w:t>
        <w:br/>
      </w:r>
      <w:r>
        <w:rPr>
          <w:sz w:val="22"/>
        </w:rPr>
        <w:t xml:space="preserve">email: </w:t>
      </w:r>
      <w:r>
        <w:rPr>
          <w:sz w:val="22"/>
        </w:rPr>
        <w:t>zhaoyan@igsnrr.ac.cn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