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crop production in Tibet's One River and Two Rivers Region, Southeast Tibet, and Hengduan Mountains in East Sichuan and Tibet in 2020</w:t>
      </w:r>
    </w:p>
    <w:p>
      <w:r>
        <w:rPr>
          <w:sz w:val="32"/>
        </w:rPr>
        <w:t>1、Description</w:t>
      </w:r>
    </w:p>
    <w:p>
      <w:pPr>
        <w:ind w:firstLine="432"/>
      </w:pPr>
      <w:r>
        <w:rPr>
          <w:sz w:val="22"/>
        </w:rPr>
        <w:t>This data comes from a random questionnaire survey conducted in the one-river-two-river region of Tibet, southeastern Tibet, and Hengduan mountainous area of eastern Sichuan and Tibet during July-August 2020. The data set mainly includes agricultural waste utilization data (straw utilization and livestock and poultry wastes). Utilization methods), straw utilization methods mainly include returning to the field, fuel, feed and compost, and livestock and poultry manure utilization methods mainly include fuel and fertilizer. The interviewees were mainly adults who were familiar with the family situation. In some villages, the output was calculated in small groups. The questionnaire design is based on the principles of scientificity, applicability, feasibility, typicality and specificity, and the "Household Questionnaire" is designed for the above areas. In order to ensure the reliability and validity of the questionnaire design content, the questionnaire was pre-investigated before the formal investigation, and there were problems in further modifying and improving the questionnaire. Before the official start of the questionnaire, the investigators were given the explanation of the content of the questionnaire and the training of investigation skills.</w:t>
      </w:r>
    </w:p>
    <w:p>
      <w:r>
        <w:rPr>
          <w:sz w:val="32"/>
        </w:rPr>
        <w:t>2、Keywords</w:t>
      </w:r>
    </w:p>
    <w:p>
      <w:pPr>
        <w:ind w:left="432"/>
      </w:pPr>
      <w:r>
        <w:rPr>
          <w:sz w:val="22"/>
        </w:rPr>
        <w:t>Theme：</w:t>
      </w:r>
      <w:r>
        <w:rPr>
          <w:sz w:val="22"/>
        </w:rPr>
        <w:t>questionnaire</w:t>
      </w:r>
      <w:r>
        <w:t>,</w:t>
      </w:r>
      <w:r>
        <w:rPr>
          <w:sz w:val="22"/>
        </w:rPr>
        <w:t>agricultural waste utilization data</w:t>
      </w:r>
      <w:r>
        <w:t>,</w:t>
      </w:r>
      <w:r>
        <w:rPr>
          <w:sz w:val="22"/>
        </w:rPr>
        <w:t>Agricultural Resources</w:t>
      </w:r>
      <w:r>
        <w:t>,</w:t>
      </w:r>
      <w:r>
        <w:rPr>
          <w:sz w:val="22"/>
        </w:rPr>
        <w:t>Other</w:t>
        <w:br/>
      </w:r>
      <w:r>
        <w:rPr>
          <w:sz w:val="22"/>
        </w:rPr>
        <w:t>Discipline：</w:t>
      </w:r>
      <w:r>
        <w:rPr>
          <w:sz w:val="22"/>
        </w:rPr>
        <w:t>Terrestrial Surface</w:t>
      </w:r>
      <w:r>
        <w:t>,</w:t>
      </w:r>
      <w:r>
        <w:rPr>
          <w:sz w:val="22"/>
        </w:rPr>
        <w:t>Human-nature Relationship</w:t>
        <w:br/>
      </w:r>
      <w:r>
        <w:rPr>
          <w:sz w:val="22"/>
        </w:rPr>
        <w:t>Places：</w:t>
      </w:r>
      <w:r>
        <w:rPr>
          <w:sz w:val="22"/>
        </w:rPr>
        <w:t>Brahmaputra river and its two tributaries</w:t>
      </w:r>
      <w:r>
        <w:t xml:space="preserve">, </w:t>
      </w:r>
      <w:r>
        <w:rPr>
          <w:sz w:val="22"/>
        </w:rPr>
        <w:t>Hengduan Mountains</w:t>
      </w:r>
      <w:r>
        <w:t xml:space="preserve">, </w:t>
      </w:r>
      <w:r>
        <w:rPr>
          <w:sz w:val="22"/>
        </w:rPr>
        <w:t>southeast Tibet</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west：85.0</w:t>
            </w:r>
          </w:p>
        </w:tc>
        <w:tc>
          <w:tcPr>
            <w:tcW w:type="dxa" w:w="2880"/>
          </w:tcPr>
          <w:p>
            <w:r>
              <w:t>-</w:t>
            </w:r>
          </w:p>
        </w:tc>
        <w:tc>
          <w:tcPr>
            <w:tcW w:type="dxa" w:w="2880"/>
          </w:tcPr>
          <w:p>
            <w:r>
              <w:t>east：102.0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SONG   Dagang . A dataset of crop production in Tibet's One River and Two Rivers Region, Southeast Tibet, and Hengduan Mountains in East Sichuan and Tibet in 2020. A Big Earth Data Platform for Three Poles, doi:10.11888/HumanNat.tpdc.272777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SONG   Dagang </w:t>
        <w:br/>
      </w:r>
      <w:r>
        <w:rPr>
          <w:sz w:val="22"/>
        </w:rPr>
        <w:t xml:space="preserve">unit: </w:t>
      </w:r>
      <w:r>
        <w:rPr>
          <w:sz w:val="22"/>
        </w:rPr>
        <w:t>Biogas Institute of Ministry of Agriculture</w:t>
        <w:br/>
      </w:r>
      <w:r>
        <w:rPr>
          <w:sz w:val="22"/>
        </w:rPr>
        <w:t xml:space="preserve">email: </w:t>
      </w:r>
      <w:r>
        <w:rPr>
          <w:sz w:val="22"/>
        </w:rPr>
        <w:t>songdagang@caas.cn</w:t>
        <w:br/>
        <w:br/>
      </w:r>
      <w:r>
        <w:rPr>
          <w:sz w:val="22"/>
        </w:rPr>
        <w:t xml:space="preserve">name: </w:t>
      </w:r>
      <w:r>
        <w:rPr>
          <w:sz w:val="22"/>
        </w:rPr>
        <w:t>SONG Dagang</w:t>
        <w:br/>
      </w:r>
      <w:r>
        <w:rPr>
          <w:sz w:val="22"/>
        </w:rPr>
        <w:t xml:space="preserve">unit: </w:t>
      </w:r>
      <w:r>
        <w:rPr>
          <w:sz w:val="22"/>
        </w:rPr>
        <w:br/>
      </w:r>
      <w:r>
        <w:rPr>
          <w:sz w:val="22"/>
        </w:rPr>
        <w:t xml:space="preserve">email: </w:t>
      </w:r>
      <w:r>
        <w:rPr>
          <w:sz w:val="22"/>
        </w:rPr>
        <w:t>songdagang@caas.cn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