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Antarctic sea ice density CMIP6 estimation dataset (2020-2100)</w:t>
      </w:r>
    </w:p>
    <w:p>
      <w:r>
        <w:rPr>
          <w:sz w:val="32"/>
        </w:rPr>
        <w:t>1、Description</w:t>
      </w:r>
    </w:p>
    <w:p>
      <w:pPr>
        <w:ind w:firstLine="432"/>
      </w:pPr>
      <w:r>
        <w:rPr>
          <w:sz w:val="22"/>
        </w:rPr>
        <w:t>This data is the simulation of Antarctic sea ice density data from 2020 to 2100 under the medium emission scenario (ssp245) of the 6th International Coupled Model Comparison Program (CMIP6). The 25 mode data of CMIP6 were uniformly interpolated and then aggregated averaged. The size of sea ice density data is 0-1, the data time range is from January 2020 to December 2100, the time resolution is month, the spatial range is south of 45 ° S, and the spatial resolution is 1 ° × 1°。 This data provides the status and evolution of Antarctic sea ice under the medium emission scenario, and can provide reference for future changes in Antarctica.</w:t>
      </w:r>
    </w:p>
    <w:p>
      <w:r>
        <w:rPr>
          <w:sz w:val="32"/>
        </w:rPr>
        <w:t>2、Keywords</w:t>
      </w:r>
    </w:p>
    <w:p>
      <w:pPr>
        <w:ind w:left="432"/>
      </w:pPr>
      <w:r>
        <w:rPr>
          <w:sz w:val="22"/>
        </w:rPr>
        <w:t>Theme：</w:t>
      </w:r>
      <w:r>
        <w:rPr>
          <w:sz w:val="22"/>
        </w:rPr>
        <w:t>Sea Ice</w:t>
      </w:r>
      <w:r>
        <w:t>,</w:t>
      </w:r>
      <w:r>
        <w:rPr>
          <w:sz w:val="22"/>
        </w:rPr>
        <w:t>CMIP6</w:t>
      </w:r>
      <w:r>
        <w:t>,</w:t>
      </w:r>
      <w:r>
        <w:rPr>
          <w:sz w:val="22"/>
        </w:rPr>
        <w:t>Sea ice concentration</w:t>
        <w:br/>
      </w:r>
      <w:r>
        <w:rPr>
          <w:sz w:val="22"/>
        </w:rPr>
        <w:t>Discipline：</w:t>
      </w:r>
      <w:r>
        <w:rPr>
          <w:sz w:val="22"/>
        </w:rPr>
        <w:t>Cryosphere</w:t>
        <w:br/>
      </w:r>
      <w:r>
        <w:rPr>
          <w:sz w:val="22"/>
        </w:rPr>
        <w:t>Places：</w:t>
      </w:r>
      <w:r>
        <w:rPr>
          <w:sz w:val="22"/>
        </w:rPr>
        <w:t>Antarctic</w:t>
        <w:br/>
      </w:r>
      <w:r>
        <w:rPr>
          <w:sz w:val="22"/>
        </w:rPr>
        <w:t>Time：</w:t>
      </w:r>
      <w:r>
        <w:rPr>
          <w:sz w:val="22"/>
        </w:rPr>
        <w:t>ssp245</w:t>
      </w:r>
    </w:p>
    <w:p>
      <w:r>
        <w:rPr>
          <w:sz w:val="32"/>
        </w:rPr>
        <w:t>3、Data details</w:t>
      </w:r>
    </w:p>
    <w:p>
      <w:pPr>
        <w:ind w:left="432"/>
      </w:pPr>
      <w:r>
        <w:rPr>
          <w:sz w:val="22"/>
        </w:rPr>
        <w:t>1.Scale：None</w:t>
      </w:r>
    </w:p>
    <w:p>
      <w:pPr>
        <w:ind w:left="432"/>
      </w:pPr>
      <w:r>
        <w:rPr>
          <w:sz w:val="22"/>
        </w:rPr>
        <w:t>2.Projection：</w:t>
      </w:r>
    </w:p>
    <w:p>
      <w:pPr>
        <w:ind w:left="432"/>
      </w:pPr>
      <w:r>
        <w:rPr>
          <w:sz w:val="22"/>
        </w:rPr>
        <w:t>3.Filesize：60.08MB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north：-45.5</w:t>
            </w:r>
          </w:p>
        </w:tc>
        <w:tc>
          <w:tcPr>
            <w:tcW w:type="dxa" w:w="2880"/>
          </w:tcPr>
          <w:p>
            <w:r>
              <w:t>-</w:t>
            </w:r>
          </w:p>
        </w:tc>
      </w:tr>
      <w:tr>
        <w:tc>
          <w:tcPr>
            <w:tcW w:type="dxa" w:w="2880"/>
          </w:tcPr>
          <w:p>
            <w:r>
              <w:t>west：-179.5</w:t>
            </w:r>
          </w:p>
        </w:tc>
        <w:tc>
          <w:tcPr>
            <w:tcW w:type="dxa" w:w="2880"/>
          </w:tcPr>
          <w:p>
            <w:r>
              <w:t>-</w:t>
            </w:r>
          </w:p>
        </w:tc>
        <w:tc>
          <w:tcPr>
            <w:tcW w:type="dxa" w:w="2880"/>
          </w:tcPr>
          <w:p>
            <w:r>
              <w:t>east：179.5</w:t>
            </w:r>
          </w:p>
        </w:tc>
      </w:tr>
      <w:tr>
        <w:tc>
          <w:tcPr>
            <w:tcW w:type="dxa" w:w="2880"/>
          </w:tcPr>
          <w:p>
            <w:r>
              <w:t>-</w:t>
            </w:r>
          </w:p>
        </w:tc>
        <w:tc>
          <w:tcPr>
            <w:tcW w:type="dxa" w:w="2880"/>
          </w:tcPr>
          <w:p>
            <w:r>
              <w:t>south：-89.5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Hui , LI  Shuanglin. Antarctic sea ice density CMIP6 estimation dataset (2020-2100). A Big Earth Data Platform for Three Poles, doi:10.11888/Cryos.tpdc.272902</w:t>
      </w:r>
      <w:r>
        <w:rPr>
          <w:sz w:val="22"/>
        </w:rPr>
        <w:t>2022</w:t>
      </w:r>
    </w:p>
    <w:p>
      <w:pPr>
        <w:ind w:left="432"/>
      </w:pPr>
      <w:r>
        <w:rPr>
          <w:sz w:val="22"/>
        </w:rPr>
        <w:t xml:space="preserve">References to articles: </w:t>
      </w:r>
    </w:p>
    <w:p>
      <w:pPr>
        <w:ind w:left="864"/>
      </w:pPr>
      <w:r>
        <w:t>Eyring, V., Bony, S., Meehl, G.A., Senior, C.A., Stevens, B., Stouffer, R.J., &amp; Taylor, K.E. (2016). Overview of the Coupled Model Intercomparison Project Phase 6 (CMIP6) experimental design and organization, Geosci. Model Dev., 9, 1937-1958, doi:10.5194/gmd-9-1937-2016.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Shuanglin</w:t>
        <w:br/>
      </w:r>
      <w:r>
        <w:rPr>
          <w:sz w:val="22"/>
        </w:rPr>
        <w:t xml:space="preserve">unit: </w:t>
      </w:r>
      <w:r>
        <w:rPr>
          <w:sz w:val="22"/>
        </w:rPr>
        <w:t>Institute of Atmospheric Physics, CAS</w:t>
        <w:br/>
      </w:r>
      <w:r>
        <w:rPr>
          <w:sz w:val="22"/>
        </w:rPr>
        <w:t xml:space="preserve">email: </w:t>
      </w:r>
      <w:r>
        <w:rPr>
          <w:sz w:val="22"/>
        </w:rPr>
        <w:t>shuanglin.li@cug.edu.cn</w:t>
        <w:br/>
        <w:br/>
      </w:r>
      <w:r>
        <w:rPr>
          <w:sz w:val="22"/>
        </w:rPr>
        <w:t xml:space="preserve">name: </w:t>
      </w:r>
      <w:r>
        <w:rPr>
          <w:sz w:val="22"/>
        </w:rPr>
        <w:t xml:space="preserve">WANG   Hui </w:t>
        <w:br/>
      </w:r>
      <w:r>
        <w:rPr>
          <w:sz w:val="22"/>
        </w:rPr>
        <w:t xml:space="preserve">unit: </w:t>
      </w:r>
      <w:r>
        <w:rPr>
          <w:sz w:val="22"/>
        </w:rPr>
        <w:t>China University of Geosciences</w:t>
        <w:br/>
      </w:r>
      <w:r>
        <w:rPr>
          <w:sz w:val="22"/>
        </w:rPr>
        <w:t xml:space="preserve">email: </w:t>
      </w:r>
      <w:r>
        <w:rPr>
          <w:sz w:val="22"/>
        </w:rPr>
        <w:t>hui.wang@cug.edu.cn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