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Kilometer grid dataset of China's historical population spatial distribution (1990-2015)</w:t>
      </w:r>
    </w:p>
    <w:p>
      <w:r>
        <w:rPr>
          <w:sz w:val="32"/>
        </w:rPr>
        <w:t>1、Description</w:t>
      </w:r>
    </w:p>
    <w:p>
      <w:pPr>
        <w:ind w:firstLine="432"/>
      </w:pPr>
      <w:r>
        <w:rPr>
          <w:sz w:val="22"/>
        </w:rPr>
        <w:t>Provide detailed spatial distribution of population data in China from 1990 to 2015 year by year. The data is 1km grid data, with population pop as the indicator. The grid data comprehensively considers multiple factors for weight distribution to realize the spatialization of population, which is convenient for data sharing and spatial statistical analysis. The data comes from the Resource and Environmental Science and Data Center of the Institute of Geographic Science and Resources, Chinese Academy of Sciences. The annual data is obtained by linear interpolation of the original data, and saved in geotiff file format. The methods and standards of data over the years are consistent, the coverage is complete, and the collection and processing process is traceable and reliable.</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China</w:t>
        <w:br/>
      </w:r>
      <w:r>
        <w:rPr>
          <w:sz w:val="22"/>
        </w:rPr>
        <w:t>Time：</w:t>
      </w:r>
      <w:r>
        <w:rPr>
          <w:sz w:val="22"/>
        </w:rPr>
        <w:t>Historical</w:t>
      </w:r>
      <w:r>
        <w:t xml:space="preserve">, </w:t>
      </w:r>
      <w:r>
        <w:rPr>
          <w:sz w:val="22"/>
        </w:rPr>
        <w:t>1990-2015</w:t>
      </w:r>
    </w:p>
    <w:p>
      <w:r>
        <w:rPr>
          <w:sz w:val="32"/>
        </w:rPr>
        <w:t>3、Data details</w:t>
      </w:r>
    </w:p>
    <w:p>
      <w:pPr>
        <w:ind w:left="432"/>
      </w:pPr>
      <w:r>
        <w:rPr>
          <w:sz w:val="22"/>
        </w:rPr>
        <w:t>1.Scale：None</w:t>
      </w:r>
    </w:p>
    <w:p>
      <w:pPr>
        <w:ind w:left="432"/>
      </w:pPr>
      <w:r>
        <w:rPr>
          <w:sz w:val="22"/>
        </w:rPr>
        <w:t>2.Projection：</w:t>
      </w:r>
    </w:p>
    <w:p>
      <w:pPr>
        <w:ind w:left="432"/>
      </w:pPr>
      <w:r>
        <w:rPr>
          <w:sz w:val="22"/>
        </w:rPr>
        <w:t>3.Filesize：973.7MB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north：56.8</w:t>
            </w:r>
          </w:p>
        </w:tc>
        <w:tc>
          <w:tcPr>
            <w:tcW w:type="dxa" w:w="2880"/>
          </w:tcPr>
          <w:p>
            <w:r>
              <w:t>-</w:t>
            </w:r>
          </w:p>
        </w:tc>
      </w:tr>
      <w:tr>
        <w:tc>
          <w:tcPr>
            <w:tcW w:type="dxa" w:w="2880"/>
          </w:tcPr>
          <w:p>
            <w:r>
              <w:t>west：57.48</w:t>
            </w:r>
          </w:p>
        </w:tc>
        <w:tc>
          <w:tcPr>
            <w:tcW w:type="dxa" w:w="2880"/>
          </w:tcPr>
          <w:p>
            <w:r>
              <w:t>-</w:t>
            </w:r>
          </w:p>
        </w:tc>
        <w:tc>
          <w:tcPr>
            <w:tcW w:type="dxa" w:w="2880"/>
          </w:tcPr>
          <w:p>
            <w:r>
              <w:t>east：150.65</w:t>
            </w:r>
          </w:p>
        </w:tc>
      </w:tr>
      <w:tr>
        <w:tc>
          <w:tcPr>
            <w:tcW w:type="dxa" w:w="2880"/>
          </w:tcPr>
          <w:p>
            <w:r>
              <w:t>-</w:t>
            </w:r>
          </w:p>
        </w:tc>
        <w:tc>
          <w:tcPr>
            <w:tcW w:type="dxa" w:w="2880"/>
          </w:tcPr>
          <w:p>
            <w:r>
              <w:t>south：2.07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Jiachen , WANG   Can . Kilometer grid dataset of China's historical population spatial distribution (1990-2015). A Big Earth Data Platform for Three Poles, doi:10.12078/2017121101</w:t>
      </w:r>
      <w:r>
        <w:rPr>
          <w:sz w:val="22"/>
        </w:rPr>
        <w:t>2022</w:t>
      </w:r>
    </w:p>
    <w:p>
      <w:pPr>
        <w:ind w:left="432"/>
      </w:pPr>
      <w:r>
        <w:rPr>
          <w:sz w:val="22"/>
        </w:rPr>
        <w:t xml:space="preserve">References to articles: </w:t>
      </w:r>
    </w:p>
    <w:p>
      <w:pPr>
        <w:ind w:left="864"/>
      </w:pPr>
      <w:r>
        <w:t>徐新良. (2017). 中国人口空间分布公里网格数据集.资源环境科学数据注册与出版系统(http://www.resdc.cn/DOI). DOI:10.12078/2017121101</w:t>
        <w:br/>
        <w:br/>
      </w:r>
    </w:p>
    <w:p>
      <w:r>
        <w:rPr>
          <w:sz w:val="32"/>
        </w:rPr>
        <w:t>7、Supporting project information</w:t>
      </w:r>
    </w:p>
    <w:p>
      <w:pPr>
        <w:ind w:left="432"/>
      </w:pPr>
      <w:r>
        <w:rPr>
          <w:sz w:val="22"/>
        </w:rPr>
        <w:t>Interaction and regional performance of natural and human factors on land surface driven by global change</w:t>
        <w:br/>
      </w:r>
    </w:p>
    <w:p>
      <w:r>
        <w:rPr>
          <w:sz w:val="32"/>
        </w:rPr>
        <w:t>8、Data resource provider</w:t>
      </w:r>
    </w:p>
    <w:p>
      <w:pPr>
        <w:ind w:left="432"/>
      </w:pPr>
      <w:r>
        <w:rPr>
          <w:sz w:val="22"/>
        </w:rPr>
        <w:t xml:space="preserve">name: </w:t>
      </w:r>
      <w:r>
        <w:rPr>
          <w:sz w:val="22"/>
        </w:rPr>
        <w:t xml:space="preserve">WANG   Can </w:t>
        <w:br/>
      </w:r>
      <w:r>
        <w:rPr>
          <w:sz w:val="22"/>
        </w:rPr>
        <w:t xml:space="preserve">unit: </w:t>
      </w:r>
      <w:r>
        <w:rPr>
          <w:sz w:val="22"/>
        </w:rPr>
        <w:t>School of Environment, Tsinghua University</w:t>
        <w:br/>
      </w:r>
      <w:r>
        <w:rPr>
          <w:sz w:val="22"/>
        </w:rPr>
        <w:t xml:space="preserve">email: </w:t>
      </w:r>
      <w:r>
        <w:rPr>
          <w:sz w:val="22"/>
        </w:rPr>
        <w:t>canwang@tsinghua.edu.cn</w:t>
        <w:br/>
        <w:br/>
      </w:r>
      <w:r>
        <w:rPr>
          <w:sz w:val="22"/>
        </w:rPr>
        <w:t xml:space="preserve">name: </w:t>
      </w:r>
      <w:r>
        <w:rPr>
          <w:sz w:val="22"/>
        </w:rPr>
        <w:t xml:space="preserve">WANG   Jiachen </w:t>
        <w:br/>
      </w:r>
      <w:r>
        <w:rPr>
          <w:sz w:val="22"/>
        </w:rPr>
        <w:t xml:space="preserve">unit: </w:t>
      </w:r>
      <w:r>
        <w:rPr>
          <w:sz w:val="22"/>
        </w:rPr>
        <w:t>School of Environment, Tsinghua University</w:t>
        <w:br/>
      </w:r>
      <w:r>
        <w:rPr>
          <w:sz w:val="22"/>
        </w:rPr>
        <w:t xml:space="preserve">email: </w:t>
      </w:r>
      <w:r>
        <w:rPr>
          <w:sz w:val="22"/>
        </w:rPr>
        <w:t>wangjiachen1995@126.com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