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300-m ESA climate change initiative land cover (CCI-LC) in Sanjiangyuan (1992-2015)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land cover data sets from the Yellow River Source, the Yangtze River Source, and the Lancang River from 1992 to 2015. A total of 22 land cover classifications based on the UN Land Cover Classification System were included. NOAA AVHRR, SPOT, ENVISAT, PROBA-V and other vegetation classification products were integrated. In China, (1) first, combined with the 1:100,000 vegetation classification (2007) of China, quality correction and control were performed, and (2) the vegetation classification of China emphasized the combination with climate zones, when correcting CCI-LC, climate divisions and the corresponding vegetation types were combined, and the data label was comprehensively revised.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NOAA AVHRR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PROBA-V</w:t>
      </w:r>
      <w:r>
        <w:t xml:space="preserve">, </w:t>
      </w:r>
      <w:r>
        <w:rPr>
          <w:sz w:val="22"/>
        </w:rPr>
        <w:t>土地覆盖</w:t>
      </w:r>
      <w:r>
        <w:t xml:space="preserve">, </w:t>
      </w:r>
      <w:r>
        <w:rPr>
          <w:sz w:val="22"/>
        </w:rPr>
        <w:t>ENVISAT</w:t>
        <w:br/>
      </w:r>
      <w:r>
        <w:rPr>
          <w:sz w:val="22"/>
        </w:rPr>
        <w:t>Discipline：</w:t>
      </w:r>
      <w:r>
        <w:rPr>
          <w:sz w:val="22"/>
        </w:rPr>
        <w:t>Geographic Sciences</w:t>
        <w:br/>
      </w:r>
      <w:r>
        <w:rPr>
          <w:sz w:val="22"/>
        </w:rPr>
        <w:t>Places：</w:t>
      </w:r>
      <w:r>
        <w:rPr>
          <w:sz w:val="22"/>
        </w:rPr>
        <w:t>source region of the  Lancang River</w:t>
      </w:r>
      <w:r>
        <w:t xml:space="preserve">, </w:t>
      </w:r>
      <w:r>
        <w:rPr>
          <w:sz w:val="22"/>
        </w:rPr>
        <w:t>source region of the Yellow River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</w:r>
      <w:r>
        <w:t xml:space="preserve">, </w:t>
      </w:r>
      <w:r>
        <w:rPr>
          <w:sz w:val="22"/>
        </w:rPr>
        <w:t>source region of the  Yangtze River</w:t>
        <w:br/>
      </w:r>
      <w:r>
        <w:rPr>
          <w:sz w:val="22"/>
        </w:rPr>
        <w:t>Time：</w:t>
      </w:r>
      <w:r>
        <w:rPr>
          <w:sz w:val="22"/>
        </w:rPr>
        <w:t>1992-2015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3.Filesize：500.0MB</w:t>
      </w:r>
    </w:p>
    <w:p>
      <w:pPr>
        <w:ind w:left="432"/>
      </w:pPr>
      <w:r>
        <w:rPr>
          <w:sz w:val="22"/>
        </w:rPr>
        <w:t>4.Data format：TIFF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1992-01-21 16:00:00+00:00</w:t>
      </w:r>
      <w:r>
        <w:rPr>
          <w:sz w:val="22"/>
        </w:rPr>
        <w:t>--</w:t>
      </w:r>
      <w:r>
        <w:rPr>
          <w:sz w:val="22"/>
        </w:rPr>
        <w:t>2016-01-20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300-m ESA climate change initiative land cover (CCI-LC) in Sanjiangyuan (1992-2015). A Big Earth Data Platform for Three Poles, doi:10.11888/Ecolo.tpdc.270027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